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2AB65" w14:textId="77777777" w:rsidR="0010027E" w:rsidRPr="00A844C8" w:rsidRDefault="0010027E" w:rsidP="0010027E">
      <w:pPr>
        <w:spacing w:line="240" w:lineRule="auto"/>
        <w:contextualSpacing/>
        <w:rPr>
          <w:rFonts w:ascii="Times New Roman" w:hAnsi="Times New Roman" w:cs="Times New Roman"/>
          <w:sz w:val="24"/>
          <w:szCs w:val="24"/>
        </w:rPr>
      </w:pPr>
    </w:p>
    <w:p w14:paraId="14661F48" w14:textId="77777777" w:rsidR="0010027E" w:rsidRPr="00F3493C" w:rsidRDefault="0010027E" w:rsidP="00F3493C">
      <w:pPr>
        <w:spacing w:line="240" w:lineRule="auto"/>
        <w:contextualSpacing/>
        <w:jc w:val="center"/>
        <w:rPr>
          <w:rFonts w:ascii="Times New Roman" w:hAnsi="Times New Roman" w:cs="Times New Roman"/>
          <w:i/>
          <w:iCs/>
          <w:sz w:val="24"/>
          <w:szCs w:val="24"/>
        </w:rPr>
      </w:pPr>
      <w:r w:rsidRPr="00F3493C">
        <w:rPr>
          <w:rFonts w:ascii="Times New Roman" w:hAnsi="Times New Roman" w:cs="Times New Roman"/>
          <w:i/>
          <w:iCs/>
          <w:sz w:val="24"/>
          <w:szCs w:val="24"/>
        </w:rPr>
        <w:t>Alethic desires, framing effects, and deflationism: Reply to Asay</w:t>
      </w:r>
    </w:p>
    <w:p w14:paraId="2CCABB9D" w14:textId="77777777" w:rsidR="0010027E" w:rsidRPr="00A844C8" w:rsidRDefault="0010027E" w:rsidP="00F3493C">
      <w:pPr>
        <w:spacing w:line="240" w:lineRule="auto"/>
        <w:contextualSpacing/>
        <w:jc w:val="center"/>
        <w:rPr>
          <w:rFonts w:ascii="Times New Roman" w:hAnsi="Times New Roman" w:cs="Times New Roman"/>
          <w:sz w:val="24"/>
          <w:szCs w:val="24"/>
        </w:rPr>
      </w:pPr>
    </w:p>
    <w:p w14:paraId="788C412F" w14:textId="77777777" w:rsidR="0010027E" w:rsidRPr="00A844C8" w:rsidRDefault="0010027E" w:rsidP="00F3493C">
      <w:pPr>
        <w:spacing w:line="240" w:lineRule="auto"/>
        <w:contextualSpacing/>
        <w:jc w:val="center"/>
        <w:rPr>
          <w:rFonts w:ascii="Times New Roman" w:hAnsi="Times New Roman" w:cs="Times New Roman"/>
          <w:sz w:val="24"/>
          <w:szCs w:val="24"/>
        </w:rPr>
      </w:pPr>
      <w:r w:rsidRPr="00A844C8">
        <w:rPr>
          <w:rFonts w:ascii="Times New Roman" w:hAnsi="Times New Roman" w:cs="Times New Roman"/>
          <w:sz w:val="24"/>
          <w:szCs w:val="24"/>
        </w:rPr>
        <w:t>Jeremy Wyatt</w:t>
      </w:r>
    </w:p>
    <w:p w14:paraId="6E879D8F" w14:textId="77777777" w:rsidR="00F3493C" w:rsidRDefault="00F3493C" w:rsidP="00F3493C">
      <w:pPr>
        <w:spacing w:line="240" w:lineRule="auto"/>
        <w:contextualSpacing/>
        <w:rPr>
          <w:rFonts w:ascii="Times New Roman" w:hAnsi="Times New Roman" w:cs="Times New Roman"/>
          <w:sz w:val="24"/>
          <w:szCs w:val="24"/>
        </w:rPr>
      </w:pPr>
    </w:p>
    <w:p w14:paraId="76CCBF61" w14:textId="5F617C05" w:rsidR="00230477" w:rsidRPr="00A844C8" w:rsidRDefault="00230477" w:rsidP="00F3493C">
      <w:pPr>
        <w:spacing w:line="240" w:lineRule="auto"/>
        <w:contextualSpacing/>
        <w:rPr>
          <w:rFonts w:ascii="Times New Roman" w:hAnsi="Times New Roman" w:cs="Times New Roman"/>
          <w:sz w:val="24"/>
          <w:szCs w:val="24"/>
        </w:rPr>
      </w:pPr>
      <w:r w:rsidRPr="00F3493C">
        <w:rPr>
          <w:rFonts w:ascii="Times New Roman" w:hAnsi="Times New Roman" w:cs="Times New Roman"/>
          <w:i/>
          <w:iCs/>
          <w:sz w:val="24"/>
          <w:szCs w:val="24"/>
        </w:rPr>
        <w:t>Abstract</w:t>
      </w:r>
      <w:r w:rsidR="00F3493C">
        <w:rPr>
          <w:rFonts w:ascii="Times New Roman" w:hAnsi="Times New Roman" w:cs="Times New Roman"/>
          <w:i/>
          <w:iCs/>
          <w:sz w:val="24"/>
          <w:szCs w:val="24"/>
        </w:rPr>
        <w:t>:</w:t>
      </w:r>
      <w:r w:rsidR="00F3493C">
        <w:rPr>
          <w:rFonts w:ascii="Times New Roman" w:hAnsi="Times New Roman" w:cs="Times New Roman"/>
          <w:sz w:val="24"/>
          <w:szCs w:val="24"/>
        </w:rPr>
        <w:t xml:space="preserve"> </w:t>
      </w:r>
      <w:r w:rsidRPr="00A844C8">
        <w:rPr>
          <w:rFonts w:ascii="Times New Roman" w:hAnsi="Times New Roman" w:cs="Times New Roman"/>
          <w:sz w:val="24"/>
          <w:szCs w:val="24"/>
        </w:rPr>
        <w:t xml:space="preserve">Jamin Asay has recently argued that deflationists about the concept of truth cannot satisfactorily account for our alethic desires, </w:t>
      </w:r>
      <w:proofErr w:type="gramStart"/>
      <w:r w:rsidRPr="00A844C8">
        <w:rPr>
          <w:rFonts w:ascii="Times New Roman" w:hAnsi="Times New Roman" w:cs="Times New Roman"/>
          <w:sz w:val="24"/>
          <w:szCs w:val="24"/>
        </w:rPr>
        <w:t>i.e.</w:t>
      </w:r>
      <w:proofErr w:type="gramEnd"/>
      <w:r w:rsidRPr="00A844C8">
        <w:rPr>
          <w:rFonts w:ascii="Times New Roman" w:hAnsi="Times New Roman" w:cs="Times New Roman"/>
          <w:sz w:val="24"/>
          <w:szCs w:val="24"/>
        </w:rPr>
        <w:t xml:space="preserve"> those of our desires that pertain to the truth of our beliefs. In this brief reply, I show how deflationists can draw on well-established psychological findings on framing effects to explain how the concept of truth behaves within the scope of our alethic desires.</w:t>
      </w:r>
    </w:p>
    <w:p w14:paraId="27D6E9F8" w14:textId="77777777" w:rsidR="006979B2" w:rsidRPr="00F3493C" w:rsidRDefault="006979B2" w:rsidP="006979B2">
      <w:pPr>
        <w:spacing w:line="240" w:lineRule="auto"/>
        <w:ind w:left="3600"/>
        <w:contextualSpacing/>
        <w:jc w:val="both"/>
        <w:rPr>
          <w:rFonts w:ascii="Times New Roman" w:hAnsi="Times New Roman" w:cs="Times New Roman"/>
          <w:i/>
          <w:iCs/>
          <w:sz w:val="24"/>
          <w:szCs w:val="24"/>
        </w:rPr>
      </w:pPr>
    </w:p>
    <w:p w14:paraId="22F19F0D" w14:textId="043836C6" w:rsidR="0010027E" w:rsidRPr="00F3493C" w:rsidRDefault="006979B2" w:rsidP="00F3493C">
      <w:pPr>
        <w:spacing w:line="240" w:lineRule="auto"/>
        <w:contextualSpacing/>
        <w:rPr>
          <w:rFonts w:ascii="Times New Roman" w:hAnsi="Times New Roman" w:cs="Times New Roman"/>
          <w:sz w:val="24"/>
          <w:szCs w:val="24"/>
        </w:rPr>
      </w:pPr>
      <w:r w:rsidRPr="00F3493C">
        <w:rPr>
          <w:rFonts w:ascii="Times New Roman" w:hAnsi="Times New Roman" w:cs="Times New Roman"/>
          <w:i/>
          <w:iCs/>
          <w:sz w:val="24"/>
          <w:szCs w:val="24"/>
        </w:rPr>
        <w:t>Keywords:</w:t>
      </w:r>
      <w:r w:rsidRPr="00A844C8">
        <w:rPr>
          <w:rFonts w:ascii="Times New Roman" w:hAnsi="Times New Roman" w:cs="Times New Roman"/>
          <w:sz w:val="24"/>
          <w:szCs w:val="24"/>
        </w:rPr>
        <w:t xml:space="preserve"> Truth, deflationism, framing effects</w:t>
      </w:r>
    </w:p>
    <w:p w14:paraId="2A6F6AEC" w14:textId="77777777" w:rsidR="00D025FB" w:rsidRPr="00A844C8" w:rsidRDefault="00D025FB" w:rsidP="00D025FB">
      <w:pPr>
        <w:spacing w:line="240" w:lineRule="auto"/>
        <w:contextualSpacing/>
        <w:jc w:val="center"/>
        <w:rPr>
          <w:rFonts w:ascii="Times New Roman" w:hAnsi="Times New Roman" w:cs="Times New Roman"/>
          <w:sz w:val="24"/>
          <w:szCs w:val="24"/>
        </w:rPr>
      </w:pPr>
    </w:p>
    <w:p w14:paraId="0F65B83A" w14:textId="77777777" w:rsidR="00EB2D58" w:rsidRPr="00A844C8" w:rsidRDefault="00EB2D58" w:rsidP="00D025FB">
      <w:pPr>
        <w:spacing w:line="240" w:lineRule="auto"/>
        <w:contextualSpacing/>
        <w:rPr>
          <w:rFonts w:ascii="Times New Roman" w:hAnsi="Times New Roman" w:cs="Times New Roman"/>
          <w:b/>
          <w:sz w:val="24"/>
          <w:szCs w:val="24"/>
        </w:rPr>
      </w:pPr>
      <w:r w:rsidRPr="00A844C8">
        <w:rPr>
          <w:rFonts w:ascii="Times New Roman" w:hAnsi="Times New Roman" w:cs="Times New Roman"/>
          <w:b/>
          <w:sz w:val="24"/>
          <w:szCs w:val="24"/>
        </w:rPr>
        <w:t>1. I</w:t>
      </w:r>
      <w:r w:rsidR="00636E96">
        <w:rPr>
          <w:rFonts w:ascii="Times New Roman" w:hAnsi="Times New Roman" w:cs="Times New Roman"/>
          <w:b/>
          <w:sz w:val="24"/>
          <w:szCs w:val="24"/>
        </w:rPr>
        <w:t>NTRODUCTION</w:t>
      </w:r>
    </w:p>
    <w:p w14:paraId="4C595067" w14:textId="77777777" w:rsidR="00D025FB" w:rsidRPr="00A844C8" w:rsidRDefault="00D025FB" w:rsidP="00D025FB">
      <w:pPr>
        <w:spacing w:line="240" w:lineRule="auto"/>
        <w:contextualSpacing/>
        <w:rPr>
          <w:rFonts w:ascii="Times New Roman" w:hAnsi="Times New Roman" w:cs="Times New Roman"/>
          <w:b/>
          <w:sz w:val="24"/>
          <w:szCs w:val="24"/>
        </w:rPr>
      </w:pPr>
    </w:p>
    <w:p w14:paraId="196E5643" w14:textId="77777777" w:rsidR="00EB2D58" w:rsidRPr="00A844C8" w:rsidRDefault="00EB2D58" w:rsidP="00D025FB">
      <w:pPr>
        <w:spacing w:line="240" w:lineRule="auto"/>
        <w:contextualSpacing/>
        <w:rPr>
          <w:rFonts w:ascii="Times New Roman" w:hAnsi="Times New Roman" w:cs="Times New Roman"/>
          <w:sz w:val="24"/>
          <w:szCs w:val="24"/>
        </w:rPr>
      </w:pPr>
      <w:r w:rsidRPr="00A844C8">
        <w:rPr>
          <w:rFonts w:ascii="Times New Roman" w:hAnsi="Times New Roman" w:cs="Times New Roman"/>
          <w:sz w:val="24"/>
          <w:szCs w:val="24"/>
        </w:rPr>
        <w:t>Philosophers tend to get very excited by ‘What is the nature of ____?’ questions.</w:t>
      </w:r>
      <w:r w:rsidR="001B4F6D" w:rsidRPr="00A844C8">
        <w:rPr>
          <w:rFonts w:ascii="Times New Roman" w:hAnsi="Times New Roman" w:cs="Times New Roman"/>
          <w:sz w:val="24"/>
          <w:szCs w:val="24"/>
        </w:rPr>
        <w:t xml:space="preserve">  </w:t>
      </w:r>
      <w:r w:rsidRPr="00A844C8">
        <w:rPr>
          <w:rFonts w:ascii="Times New Roman" w:hAnsi="Times New Roman" w:cs="Times New Roman"/>
          <w:sz w:val="24"/>
          <w:szCs w:val="24"/>
        </w:rPr>
        <w:t xml:space="preserve">Debates about truth </w:t>
      </w:r>
      <w:r w:rsidR="0091699B" w:rsidRPr="00A844C8">
        <w:rPr>
          <w:rFonts w:ascii="Times New Roman" w:hAnsi="Times New Roman" w:cs="Times New Roman"/>
          <w:sz w:val="24"/>
          <w:szCs w:val="24"/>
        </w:rPr>
        <w:t>vividly manifest this tendency</w:t>
      </w:r>
      <w:r w:rsidR="00E46B73" w:rsidRPr="00A844C8">
        <w:rPr>
          <w:rFonts w:ascii="Times New Roman" w:hAnsi="Times New Roman" w:cs="Times New Roman"/>
          <w:sz w:val="24"/>
          <w:szCs w:val="24"/>
        </w:rPr>
        <w:t xml:space="preserve">, with many theories of truth </w:t>
      </w:r>
      <w:r w:rsidR="006C75D7" w:rsidRPr="00A844C8">
        <w:rPr>
          <w:rFonts w:ascii="Times New Roman" w:hAnsi="Times New Roman" w:cs="Times New Roman"/>
          <w:sz w:val="24"/>
          <w:szCs w:val="24"/>
        </w:rPr>
        <w:t>purporting to reveal</w:t>
      </w:r>
      <w:r w:rsidR="00B34590" w:rsidRPr="00A844C8">
        <w:rPr>
          <w:rFonts w:ascii="Times New Roman" w:hAnsi="Times New Roman" w:cs="Times New Roman"/>
          <w:sz w:val="24"/>
          <w:szCs w:val="24"/>
        </w:rPr>
        <w:t xml:space="preserve"> the nature of the property (or relation) that a</w:t>
      </w:r>
      <w:r w:rsidRPr="00A844C8">
        <w:rPr>
          <w:rFonts w:ascii="Times New Roman" w:hAnsi="Times New Roman" w:cs="Times New Roman"/>
          <w:sz w:val="24"/>
          <w:szCs w:val="24"/>
        </w:rPr>
        <w:t xml:space="preserve"> belief, proposition, statement</w:t>
      </w:r>
      <w:r w:rsidR="00B34590" w:rsidRPr="00A844C8">
        <w:rPr>
          <w:rFonts w:ascii="Times New Roman" w:hAnsi="Times New Roman" w:cs="Times New Roman"/>
          <w:sz w:val="24"/>
          <w:szCs w:val="24"/>
        </w:rPr>
        <w:t xml:space="preserve">, </w:t>
      </w:r>
      <w:r w:rsidR="0006525B" w:rsidRPr="00A844C8">
        <w:rPr>
          <w:rFonts w:ascii="Times New Roman" w:hAnsi="Times New Roman" w:cs="Times New Roman"/>
          <w:sz w:val="24"/>
          <w:szCs w:val="24"/>
        </w:rPr>
        <w:t xml:space="preserve">or </w:t>
      </w:r>
      <w:r w:rsidR="00B34590" w:rsidRPr="00A844C8">
        <w:rPr>
          <w:rFonts w:ascii="Times New Roman" w:hAnsi="Times New Roman" w:cs="Times New Roman"/>
          <w:sz w:val="24"/>
          <w:szCs w:val="24"/>
        </w:rPr>
        <w:t>etc. must exemplify</w:t>
      </w:r>
      <w:r w:rsidR="00C5432D" w:rsidRPr="00A844C8">
        <w:rPr>
          <w:rFonts w:ascii="Times New Roman" w:hAnsi="Times New Roman" w:cs="Times New Roman"/>
          <w:sz w:val="24"/>
          <w:szCs w:val="24"/>
        </w:rPr>
        <w:t xml:space="preserve"> (or stand in)</w:t>
      </w:r>
      <w:r w:rsidR="00B34590" w:rsidRPr="00A844C8">
        <w:rPr>
          <w:rFonts w:ascii="Times New Roman" w:hAnsi="Times New Roman" w:cs="Times New Roman"/>
          <w:sz w:val="24"/>
          <w:szCs w:val="24"/>
        </w:rPr>
        <w:t xml:space="preserve"> to be true, rather than untrue</w:t>
      </w:r>
      <w:r w:rsidRPr="00A844C8">
        <w:rPr>
          <w:rFonts w:ascii="Times New Roman" w:hAnsi="Times New Roman" w:cs="Times New Roman"/>
          <w:sz w:val="24"/>
          <w:szCs w:val="24"/>
        </w:rPr>
        <w:t xml:space="preserve">.  </w:t>
      </w:r>
      <w:r w:rsidR="00366D30" w:rsidRPr="00A844C8">
        <w:rPr>
          <w:rFonts w:ascii="Times New Roman" w:hAnsi="Times New Roman" w:cs="Times New Roman"/>
          <w:sz w:val="24"/>
          <w:szCs w:val="24"/>
        </w:rPr>
        <w:t>However, in</w:t>
      </w:r>
      <w:r w:rsidRPr="00A844C8">
        <w:rPr>
          <w:rFonts w:ascii="Times New Roman" w:hAnsi="Times New Roman" w:cs="Times New Roman"/>
          <w:sz w:val="24"/>
          <w:szCs w:val="24"/>
        </w:rPr>
        <w:t xml:space="preserve"> the early twentieth century, a philosophical countercurrent developed according to which </w:t>
      </w:r>
      <w:r w:rsidR="00B73703" w:rsidRPr="00A844C8">
        <w:rPr>
          <w:rFonts w:ascii="Times New Roman" w:hAnsi="Times New Roman" w:cs="Times New Roman"/>
          <w:sz w:val="24"/>
          <w:szCs w:val="24"/>
        </w:rPr>
        <w:t>this</w:t>
      </w:r>
      <w:r w:rsidRPr="00A844C8">
        <w:rPr>
          <w:rFonts w:ascii="Times New Roman" w:hAnsi="Times New Roman" w:cs="Times New Roman"/>
          <w:sz w:val="24"/>
          <w:szCs w:val="24"/>
        </w:rPr>
        <w:t xml:space="preserve"> to-ing and fro-ing about the metaphysics of truth</w:t>
      </w:r>
      <w:r w:rsidR="00B73703" w:rsidRPr="00A844C8">
        <w:rPr>
          <w:rFonts w:ascii="Times New Roman" w:hAnsi="Times New Roman" w:cs="Times New Roman"/>
          <w:sz w:val="24"/>
          <w:szCs w:val="24"/>
        </w:rPr>
        <w:t xml:space="preserve"> is really all for naught.</w:t>
      </w:r>
    </w:p>
    <w:p w14:paraId="38F00FD2" w14:textId="77777777" w:rsidR="00EB2D58" w:rsidRPr="00A844C8" w:rsidRDefault="00EB2D58" w:rsidP="00D025FB">
      <w:pPr>
        <w:spacing w:line="240" w:lineRule="auto"/>
        <w:ind w:firstLine="720"/>
        <w:contextualSpacing/>
        <w:rPr>
          <w:rFonts w:ascii="Times New Roman" w:hAnsi="Times New Roman" w:cs="Times New Roman"/>
          <w:sz w:val="24"/>
          <w:szCs w:val="24"/>
        </w:rPr>
      </w:pPr>
      <w:r w:rsidRPr="00A844C8">
        <w:rPr>
          <w:rFonts w:ascii="Times New Roman" w:hAnsi="Times New Roman" w:cs="Times New Roman"/>
          <w:i/>
          <w:iCs/>
          <w:sz w:val="24"/>
          <w:szCs w:val="24"/>
        </w:rPr>
        <w:t>Deflationists</w:t>
      </w:r>
      <w:r w:rsidRPr="00A844C8">
        <w:rPr>
          <w:rFonts w:ascii="Times New Roman" w:hAnsi="Times New Roman" w:cs="Times New Roman"/>
          <w:sz w:val="24"/>
          <w:szCs w:val="24"/>
        </w:rPr>
        <w:t xml:space="preserve"> about truth aim to demystify debates about truth by urging us to focus on </w:t>
      </w:r>
      <w:r w:rsidR="00265ED7" w:rsidRPr="00A844C8">
        <w:rPr>
          <w:rFonts w:ascii="Times New Roman" w:hAnsi="Times New Roman" w:cs="Times New Roman"/>
          <w:sz w:val="24"/>
          <w:szCs w:val="24"/>
        </w:rPr>
        <w:t>truth-related questions</w:t>
      </w:r>
      <w:r w:rsidRPr="00A844C8">
        <w:rPr>
          <w:rFonts w:ascii="Times New Roman" w:hAnsi="Times New Roman" w:cs="Times New Roman"/>
          <w:sz w:val="24"/>
          <w:szCs w:val="24"/>
        </w:rPr>
        <w:t xml:space="preserve"> </w:t>
      </w:r>
      <w:r w:rsidR="00EA6380" w:rsidRPr="00A844C8">
        <w:rPr>
          <w:rFonts w:ascii="Times New Roman" w:hAnsi="Times New Roman" w:cs="Times New Roman"/>
          <w:sz w:val="24"/>
          <w:szCs w:val="24"/>
        </w:rPr>
        <w:t xml:space="preserve">which pertain to our actual </w:t>
      </w:r>
      <w:r w:rsidR="00030163" w:rsidRPr="00A844C8">
        <w:rPr>
          <w:rFonts w:ascii="Times New Roman" w:hAnsi="Times New Roman" w:cs="Times New Roman"/>
          <w:sz w:val="24"/>
          <w:szCs w:val="24"/>
        </w:rPr>
        <w:t xml:space="preserve">linguistic and cognitive </w:t>
      </w:r>
      <w:r w:rsidR="00EA6380" w:rsidRPr="00A844C8">
        <w:rPr>
          <w:rFonts w:ascii="Times New Roman" w:hAnsi="Times New Roman" w:cs="Times New Roman"/>
          <w:sz w:val="24"/>
          <w:szCs w:val="24"/>
        </w:rPr>
        <w:t xml:space="preserve">practices, rather than truth’s underlying essence.  </w:t>
      </w:r>
      <w:proofErr w:type="gramStart"/>
      <w:r w:rsidRPr="00A844C8">
        <w:rPr>
          <w:rFonts w:ascii="Times New Roman" w:hAnsi="Times New Roman" w:cs="Times New Roman"/>
          <w:sz w:val="24"/>
          <w:szCs w:val="24"/>
        </w:rPr>
        <w:t>In particular, deflationists</w:t>
      </w:r>
      <w:proofErr w:type="gramEnd"/>
      <w:r w:rsidRPr="00A844C8">
        <w:rPr>
          <w:rFonts w:ascii="Times New Roman" w:hAnsi="Times New Roman" w:cs="Times New Roman"/>
          <w:sz w:val="24"/>
          <w:szCs w:val="24"/>
        </w:rPr>
        <w:t xml:space="preserve"> propose that we substitute two </w:t>
      </w:r>
      <w:r w:rsidR="00E160CF" w:rsidRPr="00A844C8">
        <w:rPr>
          <w:rFonts w:ascii="Times New Roman" w:hAnsi="Times New Roman" w:cs="Times New Roman"/>
          <w:sz w:val="24"/>
          <w:szCs w:val="24"/>
        </w:rPr>
        <w:t xml:space="preserve">main </w:t>
      </w:r>
      <w:r w:rsidRPr="00A844C8">
        <w:rPr>
          <w:rFonts w:ascii="Times New Roman" w:hAnsi="Times New Roman" w:cs="Times New Roman"/>
          <w:sz w:val="24"/>
          <w:szCs w:val="24"/>
        </w:rPr>
        <w:t>questions for the age-old metaphysical question ‘What is the nature of truth?’</w:t>
      </w:r>
      <w:r w:rsidR="00F715A7" w:rsidRPr="00A844C8">
        <w:rPr>
          <w:rFonts w:ascii="Times New Roman" w:hAnsi="Times New Roman" w:cs="Times New Roman"/>
          <w:sz w:val="24"/>
          <w:szCs w:val="24"/>
        </w:rPr>
        <w:t>:</w:t>
      </w:r>
      <w:r w:rsidRPr="00A844C8">
        <w:rPr>
          <w:rStyle w:val="FootnoteReference"/>
          <w:rFonts w:ascii="Times New Roman" w:hAnsi="Times New Roman" w:cs="Times New Roman"/>
          <w:sz w:val="24"/>
        </w:rPr>
        <w:footnoteReference w:id="1"/>
      </w:r>
    </w:p>
    <w:p w14:paraId="6C9BD011" w14:textId="77777777" w:rsidR="00D025FB" w:rsidRPr="00A844C8" w:rsidRDefault="00D025FB" w:rsidP="00D025FB">
      <w:pPr>
        <w:spacing w:line="240" w:lineRule="auto"/>
        <w:ind w:firstLine="720"/>
        <w:contextualSpacing/>
        <w:rPr>
          <w:rFonts w:ascii="Times New Roman" w:hAnsi="Times New Roman" w:cs="Times New Roman"/>
          <w:sz w:val="24"/>
          <w:szCs w:val="24"/>
        </w:rPr>
      </w:pPr>
    </w:p>
    <w:p w14:paraId="308A01C8" w14:textId="77777777" w:rsidR="00EB2D58" w:rsidRPr="00A844C8" w:rsidRDefault="00EB2D58" w:rsidP="00D025FB">
      <w:pPr>
        <w:spacing w:line="240" w:lineRule="auto"/>
        <w:ind w:firstLine="720"/>
        <w:contextualSpacing/>
        <w:rPr>
          <w:rFonts w:ascii="Times New Roman" w:hAnsi="Times New Roman" w:cs="Times New Roman"/>
          <w:sz w:val="24"/>
          <w:szCs w:val="24"/>
        </w:rPr>
      </w:pPr>
      <w:r w:rsidRPr="00A844C8">
        <w:rPr>
          <w:rFonts w:ascii="Times New Roman" w:hAnsi="Times New Roman" w:cs="Times New Roman"/>
          <w:sz w:val="24"/>
          <w:szCs w:val="24"/>
        </w:rPr>
        <w:t xml:space="preserve">The </w:t>
      </w:r>
      <w:r w:rsidRPr="00A844C8">
        <w:rPr>
          <w:rFonts w:ascii="Times New Roman" w:hAnsi="Times New Roman" w:cs="Times New Roman"/>
          <w:i/>
          <w:iCs/>
          <w:sz w:val="24"/>
          <w:szCs w:val="24"/>
        </w:rPr>
        <w:t xml:space="preserve">linguistic question: </w:t>
      </w:r>
      <w:r w:rsidRPr="00A844C8">
        <w:rPr>
          <w:rFonts w:ascii="Times New Roman" w:hAnsi="Times New Roman" w:cs="Times New Roman"/>
          <w:sz w:val="24"/>
          <w:szCs w:val="24"/>
        </w:rPr>
        <w:t xml:space="preserve">What truth-related terms do we use in ordinary contexts, </w:t>
      </w:r>
      <w:r w:rsidR="006A48E3" w:rsidRPr="00A844C8">
        <w:rPr>
          <w:rFonts w:ascii="Times New Roman" w:hAnsi="Times New Roman" w:cs="Times New Roman"/>
          <w:sz w:val="24"/>
          <w:szCs w:val="24"/>
        </w:rPr>
        <w:t>why do we use these terms, and</w:t>
      </w:r>
      <w:r w:rsidRPr="00A844C8">
        <w:rPr>
          <w:rFonts w:ascii="Times New Roman" w:hAnsi="Times New Roman" w:cs="Times New Roman"/>
          <w:sz w:val="24"/>
          <w:szCs w:val="24"/>
        </w:rPr>
        <w:t xml:space="preserve"> what do th</w:t>
      </w:r>
      <w:r w:rsidR="006A48E3" w:rsidRPr="00A844C8">
        <w:rPr>
          <w:rFonts w:ascii="Times New Roman" w:hAnsi="Times New Roman" w:cs="Times New Roman"/>
          <w:sz w:val="24"/>
          <w:szCs w:val="24"/>
        </w:rPr>
        <w:t>ey</w:t>
      </w:r>
      <w:r w:rsidRPr="00A844C8">
        <w:rPr>
          <w:rFonts w:ascii="Times New Roman" w:hAnsi="Times New Roman" w:cs="Times New Roman"/>
          <w:sz w:val="24"/>
          <w:szCs w:val="24"/>
        </w:rPr>
        <w:t xml:space="preserve"> mean?</w:t>
      </w:r>
    </w:p>
    <w:p w14:paraId="397314D2" w14:textId="77777777" w:rsidR="00D025FB" w:rsidRPr="00A844C8" w:rsidRDefault="00D025FB" w:rsidP="00D025FB">
      <w:pPr>
        <w:spacing w:line="240" w:lineRule="auto"/>
        <w:ind w:firstLine="720"/>
        <w:contextualSpacing/>
        <w:rPr>
          <w:rFonts w:ascii="Times New Roman" w:hAnsi="Times New Roman" w:cs="Times New Roman"/>
          <w:sz w:val="24"/>
          <w:szCs w:val="24"/>
        </w:rPr>
      </w:pPr>
    </w:p>
    <w:p w14:paraId="0EF29ADA" w14:textId="77777777" w:rsidR="00EB2D58" w:rsidRPr="00A844C8" w:rsidRDefault="00EB2D58" w:rsidP="00D025FB">
      <w:pPr>
        <w:spacing w:line="240" w:lineRule="auto"/>
        <w:ind w:firstLine="720"/>
        <w:contextualSpacing/>
        <w:rPr>
          <w:rFonts w:ascii="Times New Roman" w:hAnsi="Times New Roman" w:cs="Times New Roman"/>
          <w:sz w:val="24"/>
          <w:szCs w:val="24"/>
        </w:rPr>
      </w:pPr>
      <w:r w:rsidRPr="00A844C8">
        <w:rPr>
          <w:rFonts w:ascii="Times New Roman" w:hAnsi="Times New Roman" w:cs="Times New Roman"/>
          <w:sz w:val="24"/>
          <w:szCs w:val="24"/>
        </w:rPr>
        <w:t xml:space="preserve">The </w:t>
      </w:r>
      <w:r w:rsidRPr="00A844C8">
        <w:rPr>
          <w:rFonts w:ascii="Times New Roman" w:hAnsi="Times New Roman" w:cs="Times New Roman"/>
          <w:i/>
          <w:iCs/>
          <w:sz w:val="24"/>
          <w:szCs w:val="24"/>
        </w:rPr>
        <w:t>cognitive question:</w:t>
      </w:r>
      <w:r w:rsidRPr="00A844C8">
        <w:rPr>
          <w:rFonts w:ascii="Times New Roman" w:hAnsi="Times New Roman" w:cs="Times New Roman"/>
          <w:sz w:val="24"/>
          <w:szCs w:val="24"/>
        </w:rPr>
        <w:t xml:space="preserve"> </w:t>
      </w:r>
      <w:r w:rsidR="00D22844" w:rsidRPr="00A844C8">
        <w:rPr>
          <w:rFonts w:ascii="Times New Roman" w:hAnsi="Times New Roman" w:cs="Times New Roman"/>
          <w:sz w:val="24"/>
          <w:szCs w:val="24"/>
        </w:rPr>
        <w:t xml:space="preserve">What </w:t>
      </w:r>
      <w:r w:rsidR="009B3BFB" w:rsidRPr="00A844C8">
        <w:rPr>
          <w:rFonts w:ascii="Times New Roman" w:hAnsi="Times New Roman" w:cs="Times New Roman"/>
          <w:sz w:val="24"/>
          <w:szCs w:val="24"/>
        </w:rPr>
        <w:t>are the possession conditions and</w:t>
      </w:r>
      <w:r w:rsidR="00D22844" w:rsidRPr="00A844C8">
        <w:rPr>
          <w:rFonts w:ascii="Times New Roman" w:hAnsi="Times New Roman" w:cs="Times New Roman"/>
          <w:sz w:val="24"/>
          <w:szCs w:val="24"/>
        </w:rPr>
        <w:t xml:space="preserve"> function of our ordinary concept </w:t>
      </w:r>
      <w:r w:rsidR="00D22844" w:rsidRPr="00A844C8">
        <w:rPr>
          <w:rFonts w:ascii="Times New Roman" w:hAnsi="Times New Roman" w:cs="Times New Roman"/>
          <w:smallCaps/>
          <w:sz w:val="24"/>
          <w:szCs w:val="24"/>
        </w:rPr>
        <w:t>truth</w:t>
      </w:r>
      <w:r w:rsidR="00D22844" w:rsidRPr="00A844C8">
        <w:rPr>
          <w:rFonts w:ascii="Times New Roman" w:hAnsi="Times New Roman" w:cs="Times New Roman"/>
          <w:sz w:val="24"/>
          <w:szCs w:val="24"/>
        </w:rPr>
        <w:t xml:space="preserve">, and how is </w:t>
      </w:r>
      <w:r w:rsidRPr="00A844C8">
        <w:rPr>
          <w:rFonts w:ascii="Times New Roman" w:hAnsi="Times New Roman" w:cs="Times New Roman"/>
          <w:sz w:val="24"/>
          <w:szCs w:val="24"/>
        </w:rPr>
        <w:t>this concept related to our other concepts</w:t>
      </w:r>
      <w:r w:rsidR="00D22844" w:rsidRPr="00A844C8">
        <w:rPr>
          <w:rFonts w:ascii="Times New Roman" w:hAnsi="Times New Roman" w:cs="Times New Roman"/>
          <w:sz w:val="24"/>
          <w:szCs w:val="24"/>
        </w:rPr>
        <w:t>?</w:t>
      </w:r>
    </w:p>
    <w:p w14:paraId="0C2B5984" w14:textId="77777777" w:rsidR="00D025FB" w:rsidRPr="00A844C8" w:rsidRDefault="00D025FB" w:rsidP="00D025FB">
      <w:pPr>
        <w:spacing w:line="240" w:lineRule="auto"/>
        <w:ind w:firstLine="720"/>
        <w:contextualSpacing/>
        <w:rPr>
          <w:rFonts w:ascii="Times New Roman" w:hAnsi="Times New Roman" w:cs="Times New Roman"/>
          <w:sz w:val="24"/>
          <w:szCs w:val="24"/>
        </w:rPr>
      </w:pPr>
    </w:p>
    <w:p w14:paraId="7615D8E5" w14:textId="77777777" w:rsidR="00A86FFF" w:rsidRPr="00A844C8" w:rsidRDefault="00EB2D58" w:rsidP="00D025FB">
      <w:pPr>
        <w:spacing w:line="240" w:lineRule="auto"/>
        <w:contextualSpacing/>
        <w:rPr>
          <w:rFonts w:ascii="Times New Roman" w:hAnsi="Times New Roman" w:cs="Times New Roman"/>
          <w:sz w:val="24"/>
          <w:szCs w:val="24"/>
        </w:rPr>
      </w:pPr>
      <w:r w:rsidRPr="00A844C8">
        <w:rPr>
          <w:rFonts w:ascii="Times New Roman" w:hAnsi="Times New Roman" w:cs="Times New Roman"/>
          <w:sz w:val="24"/>
          <w:szCs w:val="24"/>
        </w:rPr>
        <w:tab/>
        <w:t xml:space="preserve">The deflationary agenda is an iconoclastic one, and as such, it has faced a </w:t>
      </w:r>
      <w:r w:rsidR="00E50B4A" w:rsidRPr="00A844C8">
        <w:rPr>
          <w:rFonts w:ascii="Times New Roman" w:hAnsi="Times New Roman" w:cs="Times New Roman"/>
          <w:sz w:val="24"/>
          <w:szCs w:val="24"/>
        </w:rPr>
        <w:t>steady</w:t>
      </w:r>
      <w:r w:rsidRPr="00A844C8">
        <w:rPr>
          <w:rFonts w:ascii="Times New Roman" w:hAnsi="Times New Roman" w:cs="Times New Roman"/>
          <w:sz w:val="24"/>
          <w:szCs w:val="24"/>
        </w:rPr>
        <w:t xml:space="preserve"> barrage of criticisms.</w:t>
      </w:r>
      <w:r w:rsidR="00334484" w:rsidRPr="00A844C8">
        <w:rPr>
          <w:rFonts w:ascii="Times New Roman" w:hAnsi="Times New Roman" w:cs="Times New Roman"/>
          <w:sz w:val="24"/>
          <w:szCs w:val="24"/>
        </w:rPr>
        <w:t xml:space="preserve">  </w:t>
      </w:r>
      <w:r w:rsidR="00A86FFF" w:rsidRPr="00A844C8">
        <w:rPr>
          <w:rFonts w:ascii="Times New Roman" w:hAnsi="Times New Roman" w:cs="Times New Roman"/>
          <w:sz w:val="24"/>
          <w:szCs w:val="24"/>
        </w:rPr>
        <w:t xml:space="preserve">In </w:t>
      </w:r>
      <w:r w:rsidRPr="00A844C8">
        <w:rPr>
          <w:rFonts w:ascii="Times New Roman" w:hAnsi="Times New Roman" w:cs="Times New Roman"/>
          <w:sz w:val="24"/>
          <w:szCs w:val="24"/>
        </w:rPr>
        <w:t xml:space="preserve">this </w:t>
      </w:r>
      <w:r w:rsidR="00A86FFF" w:rsidRPr="00A844C8">
        <w:rPr>
          <w:rFonts w:ascii="Times New Roman" w:hAnsi="Times New Roman" w:cs="Times New Roman"/>
          <w:sz w:val="24"/>
          <w:szCs w:val="24"/>
        </w:rPr>
        <w:t xml:space="preserve">short </w:t>
      </w:r>
      <w:r w:rsidRPr="00A844C8">
        <w:rPr>
          <w:rFonts w:ascii="Times New Roman" w:hAnsi="Times New Roman" w:cs="Times New Roman"/>
          <w:sz w:val="24"/>
          <w:szCs w:val="24"/>
        </w:rPr>
        <w:t xml:space="preserve">paper, I want to focus on </w:t>
      </w:r>
      <w:r w:rsidR="008539CF" w:rsidRPr="00A844C8">
        <w:rPr>
          <w:rFonts w:ascii="Times New Roman" w:hAnsi="Times New Roman" w:cs="Times New Roman"/>
          <w:sz w:val="24"/>
          <w:szCs w:val="24"/>
        </w:rPr>
        <w:t>a recent challenge</w:t>
      </w:r>
      <w:r w:rsidR="00212D07" w:rsidRPr="00A844C8">
        <w:rPr>
          <w:rFonts w:ascii="Times New Roman" w:hAnsi="Times New Roman" w:cs="Times New Roman"/>
          <w:sz w:val="24"/>
          <w:szCs w:val="24"/>
        </w:rPr>
        <w:t xml:space="preserve"> by Jamin Asay</w:t>
      </w:r>
      <w:r w:rsidR="008539CF" w:rsidRPr="00A844C8">
        <w:rPr>
          <w:rFonts w:ascii="Times New Roman" w:hAnsi="Times New Roman" w:cs="Times New Roman"/>
          <w:sz w:val="24"/>
          <w:szCs w:val="24"/>
        </w:rPr>
        <w:t xml:space="preserve"> </w:t>
      </w:r>
      <w:r w:rsidR="00A86FFF" w:rsidRPr="00A844C8">
        <w:rPr>
          <w:rFonts w:ascii="Times New Roman" w:hAnsi="Times New Roman" w:cs="Times New Roman"/>
          <w:sz w:val="24"/>
          <w:szCs w:val="24"/>
        </w:rPr>
        <w:t xml:space="preserve">(2022) for </w:t>
      </w:r>
      <w:r w:rsidRPr="00A844C8">
        <w:rPr>
          <w:rFonts w:ascii="Times New Roman" w:hAnsi="Times New Roman" w:cs="Times New Roman"/>
          <w:sz w:val="24"/>
          <w:szCs w:val="24"/>
        </w:rPr>
        <w:t xml:space="preserve">deflationary theories of </w:t>
      </w:r>
      <w:r w:rsidR="008539CF" w:rsidRPr="00A844C8">
        <w:rPr>
          <w:rFonts w:ascii="Times New Roman" w:hAnsi="Times New Roman" w:cs="Times New Roman"/>
          <w:smallCaps/>
          <w:sz w:val="24"/>
          <w:szCs w:val="24"/>
        </w:rPr>
        <w:t>truth</w:t>
      </w:r>
      <w:r w:rsidR="00A86FFF" w:rsidRPr="00A844C8">
        <w:rPr>
          <w:rFonts w:ascii="Times New Roman" w:hAnsi="Times New Roman" w:cs="Times New Roman"/>
          <w:sz w:val="24"/>
          <w:szCs w:val="24"/>
        </w:rPr>
        <w:t xml:space="preserve">, which involves what </w:t>
      </w:r>
      <w:r w:rsidR="00334484" w:rsidRPr="00A844C8">
        <w:rPr>
          <w:rFonts w:ascii="Times New Roman" w:hAnsi="Times New Roman" w:cs="Times New Roman"/>
          <w:sz w:val="24"/>
          <w:szCs w:val="24"/>
        </w:rPr>
        <w:t>he</w:t>
      </w:r>
      <w:r w:rsidR="00A86FFF" w:rsidRPr="00A844C8">
        <w:rPr>
          <w:rFonts w:ascii="Times New Roman" w:hAnsi="Times New Roman" w:cs="Times New Roman"/>
          <w:sz w:val="24"/>
          <w:szCs w:val="24"/>
        </w:rPr>
        <w:t xml:space="preserve"> calls our ‘alethic desires.’  After describing deflationism about </w:t>
      </w:r>
      <w:r w:rsidR="00A86FFF" w:rsidRPr="00A844C8">
        <w:rPr>
          <w:rFonts w:ascii="Times New Roman" w:hAnsi="Times New Roman" w:cs="Times New Roman"/>
          <w:smallCaps/>
          <w:sz w:val="24"/>
          <w:szCs w:val="24"/>
        </w:rPr>
        <w:t>truth</w:t>
      </w:r>
      <w:r w:rsidR="00A86FFF" w:rsidRPr="00A844C8">
        <w:rPr>
          <w:rFonts w:ascii="Times New Roman" w:hAnsi="Times New Roman" w:cs="Times New Roman"/>
          <w:sz w:val="24"/>
          <w:szCs w:val="24"/>
        </w:rPr>
        <w:t xml:space="preserve"> in a bit more detail and outlining Asay’s challenge, I will show how the challenge can be </w:t>
      </w:r>
      <w:r w:rsidR="00A12D1E" w:rsidRPr="00A844C8">
        <w:rPr>
          <w:rFonts w:ascii="Times New Roman" w:hAnsi="Times New Roman" w:cs="Times New Roman"/>
          <w:sz w:val="24"/>
          <w:szCs w:val="24"/>
        </w:rPr>
        <w:t>addressed</w:t>
      </w:r>
      <w:r w:rsidR="00A86FFF" w:rsidRPr="00A844C8">
        <w:rPr>
          <w:rFonts w:ascii="Times New Roman" w:hAnsi="Times New Roman" w:cs="Times New Roman"/>
          <w:sz w:val="24"/>
          <w:szCs w:val="24"/>
        </w:rPr>
        <w:t xml:space="preserve"> using well-established findings in psychology on framing effects.</w:t>
      </w:r>
    </w:p>
    <w:p w14:paraId="3F2EAF05" w14:textId="77777777" w:rsidR="00835628" w:rsidRPr="00A844C8" w:rsidRDefault="00835628" w:rsidP="00D025FB">
      <w:pPr>
        <w:spacing w:line="240" w:lineRule="auto"/>
        <w:contextualSpacing/>
        <w:rPr>
          <w:rFonts w:ascii="Times New Roman" w:hAnsi="Times New Roman" w:cs="Times New Roman"/>
          <w:sz w:val="24"/>
          <w:szCs w:val="24"/>
        </w:rPr>
      </w:pPr>
    </w:p>
    <w:p w14:paraId="7CFD26F5" w14:textId="77777777" w:rsidR="00C65530" w:rsidRDefault="00835628" w:rsidP="00375B4C">
      <w:pPr>
        <w:spacing w:line="240" w:lineRule="auto"/>
        <w:contextualSpacing/>
        <w:rPr>
          <w:rFonts w:ascii="Times New Roman" w:hAnsi="Times New Roman" w:cs="Times New Roman"/>
          <w:b/>
          <w:bCs/>
          <w:sz w:val="24"/>
          <w:szCs w:val="24"/>
        </w:rPr>
      </w:pPr>
      <w:r w:rsidRPr="00A844C8">
        <w:rPr>
          <w:rFonts w:ascii="Times New Roman" w:hAnsi="Times New Roman" w:cs="Times New Roman"/>
          <w:b/>
          <w:bCs/>
          <w:sz w:val="24"/>
          <w:szCs w:val="24"/>
        </w:rPr>
        <w:t>2. C</w:t>
      </w:r>
      <w:r w:rsidR="00636E96">
        <w:rPr>
          <w:rFonts w:ascii="Times New Roman" w:hAnsi="Times New Roman" w:cs="Times New Roman"/>
          <w:b/>
          <w:bCs/>
          <w:sz w:val="24"/>
          <w:szCs w:val="24"/>
        </w:rPr>
        <w:t>ONCEPTUAL DEFLATIONISM</w:t>
      </w:r>
    </w:p>
    <w:p w14:paraId="16CC8489" w14:textId="77777777" w:rsidR="00DE5666" w:rsidRDefault="00DE5666" w:rsidP="00445ED0">
      <w:pPr>
        <w:contextualSpacing/>
        <w:rPr>
          <w:rFonts w:ascii="Times New Roman" w:hAnsi="Times New Roman" w:cs="Times New Roman"/>
          <w:b/>
          <w:bCs/>
          <w:sz w:val="24"/>
          <w:szCs w:val="24"/>
        </w:rPr>
      </w:pPr>
    </w:p>
    <w:p w14:paraId="3F05353D" w14:textId="77777777" w:rsidR="00445ED0" w:rsidRPr="00A844C8" w:rsidRDefault="00C65530" w:rsidP="00445ED0">
      <w:pPr>
        <w:contextualSpacing/>
        <w:rPr>
          <w:rFonts w:ascii="Times New Roman" w:hAnsi="Times New Roman" w:cs="Times New Roman"/>
          <w:b/>
          <w:bCs/>
          <w:sz w:val="24"/>
          <w:szCs w:val="24"/>
        </w:rPr>
      </w:pPr>
      <w:r w:rsidRPr="00A844C8">
        <w:rPr>
          <w:rFonts w:ascii="Times New Roman" w:hAnsi="Times New Roman" w:cs="Times New Roman"/>
          <w:color w:val="222222"/>
          <w:sz w:val="24"/>
          <w:szCs w:val="24"/>
          <w:shd w:val="clear" w:color="auto" w:fill="FFFFFF"/>
        </w:rPr>
        <w:t xml:space="preserve">Whatever else we want to say about its </w:t>
      </w:r>
      <w:r w:rsidR="005F2E68" w:rsidRPr="00A844C8">
        <w:rPr>
          <w:rFonts w:ascii="Times New Roman" w:hAnsi="Times New Roman" w:cs="Times New Roman"/>
          <w:color w:val="222222"/>
          <w:sz w:val="24"/>
          <w:szCs w:val="24"/>
          <w:shd w:val="clear" w:color="auto" w:fill="FFFFFF"/>
        </w:rPr>
        <w:t>features</w:t>
      </w:r>
      <w:r w:rsidRPr="00A844C8">
        <w:rPr>
          <w:rFonts w:ascii="Times New Roman" w:hAnsi="Times New Roman" w:cs="Times New Roman"/>
          <w:color w:val="222222"/>
          <w:sz w:val="24"/>
          <w:szCs w:val="24"/>
          <w:shd w:val="clear" w:color="auto" w:fill="FFFFFF"/>
        </w:rPr>
        <w:t xml:space="preserve">, the concept </w:t>
      </w:r>
      <w:r w:rsidRPr="00A844C8">
        <w:rPr>
          <w:rFonts w:ascii="Times New Roman" w:hAnsi="Times New Roman" w:cs="Times New Roman"/>
          <w:smallCaps/>
          <w:color w:val="222222"/>
          <w:sz w:val="24"/>
          <w:szCs w:val="24"/>
          <w:shd w:val="clear" w:color="auto" w:fill="FFFFFF"/>
        </w:rPr>
        <w:t>truth</w:t>
      </w:r>
      <w:r w:rsidRPr="00A844C8">
        <w:rPr>
          <w:rFonts w:ascii="Times New Roman" w:hAnsi="Times New Roman" w:cs="Times New Roman"/>
          <w:bCs/>
          <w:sz w:val="24"/>
          <w:szCs w:val="24"/>
        </w:rPr>
        <w:t xml:space="preserve"> is meant to be a mental entity that thinkers deploy whenever they have thoughts involving truth</w:t>
      </w:r>
      <w:r w:rsidRPr="00A844C8">
        <w:rPr>
          <w:rFonts w:ascii="Times New Roman" w:hAnsi="Times New Roman" w:cs="Times New Roman"/>
          <w:color w:val="222222"/>
          <w:sz w:val="24"/>
          <w:szCs w:val="24"/>
          <w:shd w:val="clear" w:color="auto" w:fill="FFFFFF"/>
        </w:rPr>
        <w:t>.</w:t>
      </w:r>
      <w:r w:rsidR="009C0942" w:rsidRPr="00A844C8">
        <w:rPr>
          <w:rFonts w:ascii="Times New Roman" w:hAnsi="Times New Roman" w:cs="Times New Roman"/>
          <w:color w:val="222222"/>
          <w:sz w:val="24"/>
          <w:szCs w:val="24"/>
          <w:shd w:val="clear" w:color="auto" w:fill="FFFFFF"/>
        </w:rPr>
        <w:t xml:space="preserve"> </w:t>
      </w:r>
      <w:r w:rsidRPr="00A844C8">
        <w:rPr>
          <w:rFonts w:ascii="Times New Roman" w:hAnsi="Times New Roman" w:cs="Times New Roman"/>
          <w:color w:val="222222"/>
          <w:sz w:val="24"/>
          <w:szCs w:val="24"/>
          <w:shd w:val="clear" w:color="auto" w:fill="FFFFFF"/>
        </w:rPr>
        <w:t xml:space="preserve"> </w:t>
      </w:r>
      <w:r w:rsidR="009C0942" w:rsidRPr="00A844C8">
        <w:rPr>
          <w:rFonts w:ascii="Times New Roman" w:hAnsi="Times New Roman" w:cs="Times New Roman"/>
          <w:color w:val="222222"/>
          <w:sz w:val="24"/>
          <w:szCs w:val="24"/>
          <w:shd w:val="clear" w:color="auto" w:fill="FFFFFF"/>
        </w:rPr>
        <w:t xml:space="preserve">For instance, if I believe that some of the things that Susan says about Rembrandt are true or </w:t>
      </w:r>
      <w:r w:rsidR="00F5197C" w:rsidRPr="00A844C8">
        <w:rPr>
          <w:rFonts w:ascii="Times New Roman" w:hAnsi="Times New Roman" w:cs="Times New Roman"/>
          <w:color w:val="222222"/>
          <w:sz w:val="24"/>
          <w:szCs w:val="24"/>
          <w:shd w:val="clear" w:color="auto" w:fill="FFFFFF"/>
        </w:rPr>
        <w:t>doubt that</w:t>
      </w:r>
      <w:r w:rsidR="009C0942" w:rsidRPr="00A844C8">
        <w:rPr>
          <w:rFonts w:ascii="Times New Roman" w:hAnsi="Times New Roman" w:cs="Times New Roman"/>
          <w:color w:val="222222"/>
          <w:sz w:val="24"/>
          <w:szCs w:val="24"/>
          <w:shd w:val="clear" w:color="auto" w:fill="FFFFFF"/>
        </w:rPr>
        <w:t xml:space="preserve"> certain </w:t>
      </w:r>
      <w:r w:rsidR="009C0942" w:rsidRPr="00A844C8">
        <w:rPr>
          <w:rFonts w:ascii="Times New Roman" w:hAnsi="Times New Roman" w:cs="Times New Roman"/>
          <w:color w:val="222222"/>
          <w:sz w:val="24"/>
          <w:szCs w:val="24"/>
          <w:shd w:val="clear" w:color="auto" w:fill="FFFFFF"/>
        </w:rPr>
        <w:lastRenderedPageBreak/>
        <w:t xml:space="preserve">statements in a late-night infomercial are true, then it would be standardly held that I deploy the concept </w:t>
      </w:r>
      <w:r w:rsidR="009C0942" w:rsidRPr="00A844C8">
        <w:rPr>
          <w:rFonts w:ascii="Times New Roman" w:hAnsi="Times New Roman" w:cs="Times New Roman"/>
          <w:smallCaps/>
          <w:color w:val="222222"/>
          <w:sz w:val="24"/>
          <w:szCs w:val="24"/>
          <w:shd w:val="clear" w:color="auto" w:fill="FFFFFF"/>
        </w:rPr>
        <w:t>truth</w:t>
      </w:r>
      <w:r w:rsidR="009C0942" w:rsidRPr="00A844C8">
        <w:rPr>
          <w:rFonts w:ascii="Times New Roman" w:hAnsi="Times New Roman" w:cs="Times New Roman"/>
          <w:color w:val="222222"/>
          <w:sz w:val="24"/>
          <w:szCs w:val="24"/>
          <w:shd w:val="clear" w:color="auto" w:fill="FFFFFF"/>
        </w:rPr>
        <w:t xml:space="preserve"> in having these thoughts.</w:t>
      </w:r>
      <w:r w:rsidR="00FC01F8" w:rsidRPr="00A844C8">
        <w:rPr>
          <w:rStyle w:val="FootnoteReference"/>
          <w:rFonts w:ascii="Times New Roman" w:hAnsi="Times New Roman" w:cs="Times New Roman"/>
          <w:color w:val="222222"/>
          <w:sz w:val="24"/>
          <w:szCs w:val="24"/>
          <w:shd w:val="clear" w:color="auto" w:fill="FFFFFF"/>
        </w:rPr>
        <w:footnoteReference w:id="2"/>
      </w:r>
      <w:r w:rsidR="00512694" w:rsidRPr="00A844C8">
        <w:rPr>
          <w:rFonts w:ascii="Times New Roman" w:hAnsi="Times New Roman" w:cs="Times New Roman"/>
          <w:color w:val="222222"/>
          <w:sz w:val="24"/>
          <w:szCs w:val="24"/>
          <w:shd w:val="clear" w:color="auto" w:fill="FFFFFF"/>
        </w:rPr>
        <w:t xml:space="preserve">  </w:t>
      </w:r>
    </w:p>
    <w:p w14:paraId="45D84B36" w14:textId="77777777" w:rsidR="00A86FFF" w:rsidRPr="00A844C8" w:rsidRDefault="00445ED0" w:rsidP="00445ED0">
      <w:pPr>
        <w:contextualSpacing/>
        <w:rPr>
          <w:rFonts w:ascii="Times New Roman" w:hAnsi="Times New Roman" w:cs="Times New Roman"/>
          <w:b/>
          <w:bCs/>
          <w:sz w:val="24"/>
          <w:szCs w:val="24"/>
        </w:rPr>
      </w:pPr>
      <w:r w:rsidRPr="00A844C8">
        <w:rPr>
          <w:rFonts w:ascii="Times New Roman" w:hAnsi="Times New Roman" w:cs="Times New Roman"/>
          <w:bCs/>
          <w:sz w:val="24"/>
          <w:szCs w:val="24"/>
        </w:rPr>
        <w:tab/>
      </w:r>
      <w:r w:rsidR="0052773C" w:rsidRPr="00A844C8">
        <w:rPr>
          <w:rFonts w:ascii="Times New Roman" w:hAnsi="Times New Roman" w:cs="Times New Roman"/>
          <w:bCs/>
          <w:sz w:val="24"/>
          <w:szCs w:val="24"/>
        </w:rPr>
        <w:t>W</w:t>
      </w:r>
      <w:r w:rsidR="00831C40" w:rsidRPr="00A844C8">
        <w:rPr>
          <w:rFonts w:ascii="Times New Roman" w:hAnsi="Times New Roman" w:cs="Times New Roman"/>
          <w:bCs/>
          <w:sz w:val="24"/>
          <w:szCs w:val="24"/>
        </w:rPr>
        <w:t>e</w:t>
      </w:r>
      <w:r w:rsidR="009E630A" w:rsidRPr="00A844C8">
        <w:rPr>
          <w:rFonts w:ascii="Times New Roman" w:hAnsi="Times New Roman" w:cs="Times New Roman"/>
          <w:bCs/>
          <w:sz w:val="24"/>
          <w:szCs w:val="24"/>
        </w:rPr>
        <w:t xml:space="preserve"> can take deflationism about </w:t>
      </w:r>
      <w:r w:rsidR="009E630A" w:rsidRPr="00A844C8">
        <w:rPr>
          <w:rFonts w:ascii="Times New Roman" w:hAnsi="Times New Roman" w:cs="Times New Roman"/>
          <w:smallCaps/>
          <w:color w:val="222222"/>
          <w:sz w:val="24"/>
          <w:szCs w:val="24"/>
          <w:shd w:val="clear" w:color="auto" w:fill="FFFFFF"/>
        </w:rPr>
        <w:t>truth</w:t>
      </w:r>
      <w:r w:rsidR="009E630A" w:rsidRPr="00A844C8">
        <w:rPr>
          <w:rFonts w:ascii="Times New Roman" w:hAnsi="Times New Roman" w:cs="Times New Roman"/>
          <w:color w:val="222222"/>
          <w:sz w:val="24"/>
          <w:szCs w:val="24"/>
          <w:shd w:val="clear" w:color="auto" w:fill="FFFFFF"/>
        </w:rPr>
        <w:t>, or</w:t>
      </w:r>
      <w:r w:rsidR="005330DE" w:rsidRPr="00A844C8">
        <w:rPr>
          <w:rFonts w:ascii="Times New Roman" w:hAnsi="Times New Roman" w:cs="Times New Roman"/>
          <w:bCs/>
          <w:sz w:val="24"/>
          <w:szCs w:val="24"/>
        </w:rPr>
        <w:t xml:space="preserve"> </w:t>
      </w:r>
      <w:r w:rsidR="005330DE" w:rsidRPr="00A844C8">
        <w:rPr>
          <w:rFonts w:ascii="Times New Roman" w:hAnsi="Times New Roman" w:cs="Times New Roman"/>
          <w:bCs/>
          <w:i/>
          <w:iCs/>
          <w:sz w:val="24"/>
          <w:szCs w:val="24"/>
        </w:rPr>
        <w:t>conceptual deflationism</w:t>
      </w:r>
      <w:r w:rsidR="005330DE" w:rsidRPr="00A844C8">
        <w:rPr>
          <w:rFonts w:ascii="Times New Roman" w:hAnsi="Times New Roman" w:cs="Times New Roman"/>
          <w:bCs/>
          <w:sz w:val="24"/>
          <w:szCs w:val="24"/>
        </w:rPr>
        <w:t xml:space="preserve">, </w:t>
      </w:r>
      <w:r w:rsidR="005330DE" w:rsidRPr="00A844C8">
        <w:rPr>
          <w:rFonts w:ascii="Times New Roman" w:hAnsi="Times New Roman" w:cs="Times New Roman"/>
          <w:sz w:val="24"/>
          <w:szCs w:val="24"/>
        </w:rPr>
        <w:t>to be the following view</w:t>
      </w:r>
      <w:r w:rsidR="006019DA" w:rsidRPr="00A844C8">
        <w:rPr>
          <w:rFonts w:ascii="Times New Roman" w:hAnsi="Times New Roman" w:cs="Times New Roman"/>
          <w:sz w:val="24"/>
          <w:szCs w:val="24"/>
        </w:rPr>
        <w:t>:</w:t>
      </w:r>
      <w:r w:rsidR="006019DA" w:rsidRPr="00A844C8">
        <w:rPr>
          <w:rStyle w:val="FootnoteReference"/>
          <w:rFonts w:ascii="Times New Roman" w:hAnsi="Times New Roman" w:cs="Times New Roman"/>
          <w:sz w:val="24"/>
        </w:rPr>
        <w:footnoteReference w:id="3"/>
      </w:r>
    </w:p>
    <w:p w14:paraId="15CA3F98" w14:textId="77777777" w:rsidR="00656813" w:rsidRPr="00A844C8" w:rsidRDefault="00656813" w:rsidP="00A86FFF">
      <w:pPr>
        <w:spacing w:line="240" w:lineRule="auto"/>
        <w:contextualSpacing/>
        <w:rPr>
          <w:rFonts w:ascii="Times New Roman" w:hAnsi="Times New Roman" w:cs="Times New Roman"/>
          <w:sz w:val="24"/>
          <w:szCs w:val="24"/>
        </w:rPr>
      </w:pPr>
    </w:p>
    <w:p w14:paraId="0AF6700E" w14:textId="77777777" w:rsidR="002F7B0E" w:rsidRPr="00A844C8" w:rsidRDefault="00375B4C" w:rsidP="002F7B0E">
      <w:pPr>
        <w:spacing w:line="240" w:lineRule="auto"/>
        <w:ind w:left="720"/>
        <w:contextualSpacing/>
        <w:rPr>
          <w:rFonts w:ascii="Times New Roman" w:hAnsi="Times New Roman" w:cs="Times New Roman"/>
          <w:sz w:val="24"/>
          <w:szCs w:val="24"/>
        </w:rPr>
      </w:pPr>
      <w:r w:rsidRPr="00A844C8">
        <w:rPr>
          <w:rFonts w:ascii="Times New Roman" w:hAnsi="Times New Roman" w:cs="Times New Roman"/>
          <w:sz w:val="24"/>
          <w:szCs w:val="24"/>
        </w:rPr>
        <w:t xml:space="preserve">(CD) </w:t>
      </w:r>
      <w:r w:rsidR="006019DA" w:rsidRPr="00A844C8">
        <w:rPr>
          <w:rFonts w:ascii="Times New Roman" w:hAnsi="Times New Roman" w:cs="Times New Roman"/>
          <w:smallCaps/>
          <w:sz w:val="24"/>
          <w:szCs w:val="24"/>
        </w:rPr>
        <w:t>truth</w:t>
      </w:r>
      <w:r w:rsidR="00330057" w:rsidRPr="00A844C8">
        <w:rPr>
          <w:rFonts w:ascii="Times New Roman" w:hAnsi="Times New Roman" w:cs="Times New Roman"/>
          <w:sz w:val="24"/>
          <w:szCs w:val="24"/>
        </w:rPr>
        <w:t>’s possession conditions</w:t>
      </w:r>
      <w:r w:rsidR="006019DA" w:rsidRPr="00A844C8">
        <w:rPr>
          <w:rFonts w:ascii="Times New Roman" w:hAnsi="Times New Roman" w:cs="Times New Roman"/>
          <w:sz w:val="24"/>
          <w:szCs w:val="24"/>
        </w:rPr>
        <w:t xml:space="preserve"> are </w:t>
      </w:r>
      <w:r w:rsidR="00330057" w:rsidRPr="00A844C8">
        <w:rPr>
          <w:rFonts w:ascii="Times New Roman" w:hAnsi="Times New Roman" w:cs="Times New Roman"/>
          <w:sz w:val="24"/>
          <w:szCs w:val="24"/>
        </w:rPr>
        <w:t>provided</w:t>
      </w:r>
      <w:r w:rsidR="006019DA" w:rsidRPr="00A844C8">
        <w:rPr>
          <w:rFonts w:ascii="Times New Roman" w:hAnsi="Times New Roman" w:cs="Times New Roman"/>
          <w:sz w:val="24"/>
          <w:szCs w:val="24"/>
        </w:rPr>
        <w:t xml:space="preserve"> by some deflationary account of </w:t>
      </w:r>
      <w:r w:rsidR="000320B3" w:rsidRPr="00A844C8">
        <w:rPr>
          <w:rFonts w:ascii="Times New Roman" w:hAnsi="Times New Roman" w:cs="Times New Roman"/>
          <w:sz w:val="24"/>
          <w:szCs w:val="24"/>
        </w:rPr>
        <w:t xml:space="preserve">the word </w:t>
      </w:r>
      <w:r w:rsidR="006019DA" w:rsidRPr="00A844C8">
        <w:rPr>
          <w:rFonts w:ascii="Times New Roman" w:hAnsi="Times New Roman" w:cs="Times New Roman"/>
          <w:sz w:val="24"/>
          <w:szCs w:val="24"/>
        </w:rPr>
        <w:t xml:space="preserve">‘true,’ and it would not be advantageous for humans to replace </w:t>
      </w:r>
      <w:r w:rsidR="006019DA"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rPr>
        <w:t xml:space="preserve"> with a concept </w:t>
      </w:r>
      <w:r w:rsidR="006019DA"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vertAlign w:val="superscript"/>
        </w:rPr>
        <w:t>+</w:t>
      </w:r>
      <w:r w:rsidR="006019DA" w:rsidRPr="00A844C8">
        <w:rPr>
          <w:rFonts w:ascii="Times New Roman" w:hAnsi="Times New Roman" w:cs="Times New Roman"/>
          <w:sz w:val="24"/>
          <w:szCs w:val="24"/>
        </w:rPr>
        <w:t xml:space="preserve"> that is identical to </w:t>
      </w:r>
      <w:r w:rsidR="006019DA"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rPr>
        <w:t xml:space="preserve"> except that it has more demanding possession conditions.</w:t>
      </w:r>
    </w:p>
    <w:p w14:paraId="2B3587A7" w14:textId="77777777" w:rsidR="002F7B0E" w:rsidRPr="00A844C8" w:rsidRDefault="002F7B0E" w:rsidP="002F7B0E">
      <w:pPr>
        <w:spacing w:line="240" w:lineRule="auto"/>
        <w:ind w:left="720"/>
        <w:contextualSpacing/>
        <w:rPr>
          <w:rFonts w:ascii="Times New Roman" w:hAnsi="Times New Roman" w:cs="Times New Roman"/>
          <w:sz w:val="24"/>
          <w:szCs w:val="24"/>
        </w:rPr>
      </w:pPr>
    </w:p>
    <w:p w14:paraId="3FA1DED8" w14:textId="77777777" w:rsidR="006019DA" w:rsidRPr="00A844C8" w:rsidRDefault="00656813" w:rsidP="002F7B0E">
      <w:pPr>
        <w:spacing w:line="240" w:lineRule="auto"/>
        <w:contextualSpacing/>
        <w:rPr>
          <w:rFonts w:ascii="Times New Roman" w:hAnsi="Times New Roman" w:cs="Times New Roman"/>
          <w:sz w:val="24"/>
          <w:szCs w:val="24"/>
        </w:rPr>
      </w:pPr>
      <w:r w:rsidRPr="00A844C8">
        <w:rPr>
          <w:rFonts w:ascii="Times New Roman" w:hAnsi="Times New Roman" w:cs="Times New Roman"/>
          <w:sz w:val="24"/>
          <w:szCs w:val="24"/>
        </w:rPr>
        <w:t xml:space="preserve">It will be helpful to </w:t>
      </w:r>
      <w:r w:rsidR="00330057" w:rsidRPr="00A844C8">
        <w:rPr>
          <w:rFonts w:ascii="Times New Roman" w:hAnsi="Times New Roman" w:cs="Times New Roman"/>
          <w:sz w:val="24"/>
          <w:szCs w:val="24"/>
        </w:rPr>
        <w:t>work with</w:t>
      </w:r>
      <w:r w:rsidRPr="00A844C8">
        <w:rPr>
          <w:rFonts w:ascii="Times New Roman" w:hAnsi="Times New Roman" w:cs="Times New Roman"/>
          <w:sz w:val="24"/>
          <w:szCs w:val="24"/>
        </w:rPr>
        <w:t xml:space="preserve"> a specific </w:t>
      </w:r>
      <w:r w:rsidR="00334484" w:rsidRPr="00A844C8">
        <w:rPr>
          <w:rFonts w:ascii="Times New Roman" w:hAnsi="Times New Roman" w:cs="Times New Roman"/>
          <w:sz w:val="24"/>
          <w:szCs w:val="24"/>
        </w:rPr>
        <w:t>development</w:t>
      </w:r>
      <w:r w:rsidRPr="00A844C8">
        <w:rPr>
          <w:rFonts w:ascii="Times New Roman" w:hAnsi="Times New Roman" w:cs="Times New Roman"/>
          <w:sz w:val="24"/>
          <w:szCs w:val="24"/>
        </w:rPr>
        <w:t xml:space="preserve"> of (CD).  Perhaps the most influential </w:t>
      </w:r>
      <w:r w:rsidR="00334484" w:rsidRPr="00A844C8">
        <w:rPr>
          <w:rFonts w:ascii="Times New Roman" w:hAnsi="Times New Roman" w:cs="Times New Roman"/>
          <w:sz w:val="24"/>
          <w:szCs w:val="24"/>
        </w:rPr>
        <w:t xml:space="preserve">variety of (CD) emerges from </w:t>
      </w:r>
      <w:r w:rsidRPr="00A844C8">
        <w:rPr>
          <w:rFonts w:ascii="Times New Roman" w:hAnsi="Times New Roman" w:cs="Times New Roman"/>
          <w:sz w:val="24"/>
          <w:szCs w:val="24"/>
        </w:rPr>
        <w:t>Paul Horwich</w:t>
      </w:r>
      <w:r w:rsidR="00334484" w:rsidRPr="00A844C8">
        <w:rPr>
          <w:rFonts w:ascii="Times New Roman" w:hAnsi="Times New Roman" w:cs="Times New Roman"/>
          <w:sz w:val="24"/>
          <w:szCs w:val="24"/>
        </w:rPr>
        <w:t xml:space="preserve">’s </w:t>
      </w:r>
      <w:r w:rsidR="006019DA" w:rsidRPr="00A844C8">
        <w:rPr>
          <w:rFonts w:ascii="Times New Roman" w:hAnsi="Times New Roman" w:cs="Times New Roman"/>
          <w:i/>
          <w:sz w:val="24"/>
          <w:szCs w:val="24"/>
        </w:rPr>
        <w:t>minimalist conception</w:t>
      </w:r>
      <w:r w:rsidR="006019DA" w:rsidRPr="00A844C8">
        <w:rPr>
          <w:rFonts w:ascii="Times New Roman" w:hAnsi="Times New Roman" w:cs="Times New Roman"/>
          <w:sz w:val="24"/>
          <w:szCs w:val="24"/>
        </w:rPr>
        <w:t xml:space="preserve"> of truth.   According to the minimalist conception, to know the meaning of</w:t>
      </w:r>
      <w:r w:rsidR="00C81068" w:rsidRPr="00A844C8">
        <w:rPr>
          <w:rFonts w:ascii="Times New Roman" w:hAnsi="Times New Roman" w:cs="Times New Roman"/>
          <w:sz w:val="24"/>
          <w:szCs w:val="24"/>
        </w:rPr>
        <w:t xml:space="preserve"> the word</w:t>
      </w:r>
      <w:r w:rsidR="006019DA" w:rsidRPr="00A844C8">
        <w:rPr>
          <w:rFonts w:ascii="Times New Roman" w:hAnsi="Times New Roman" w:cs="Times New Roman"/>
          <w:sz w:val="24"/>
          <w:szCs w:val="24"/>
        </w:rPr>
        <w:t xml:space="preserve"> ‘true’ is to be disposed to accept every instance of the </w:t>
      </w:r>
      <w:r w:rsidR="006019DA" w:rsidRPr="00A844C8">
        <w:rPr>
          <w:rFonts w:ascii="Times New Roman" w:hAnsi="Times New Roman" w:cs="Times New Roman"/>
          <w:i/>
          <w:sz w:val="24"/>
          <w:szCs w:val="24"/>
        </w:rPr>
        <w:t>Equivalence Schema</w:t>
      </w:r>
      <w:r w:rsidR="006019DA" w:rsidRPr="00A844C8">
        <w:rPr>
          <w:rFonts w:ascii="Times New Roman" w:hAnsi="Times New Roman" w:cs="Times New Roman"/>
          <w:sz w:val="24"/>
          <w:szCs w:val="24"/>
        </w:rPr>
        <w:t xml:space="preserve"> in the absence of supporting evidence:</w:t>
      </w:r>
      <w:r w:rsidR="006019DA" w:rsidRPr="00A844C8">
        <w:rPr>
          <w:rStyle w:val="FootnoteReference"/>
          <w:rFonts w:ascii="Times New Roman" w:hAnsi="Times New Roman" w:cs="Times New Roman"/>
          <w:sz w:val="24"/>
        </w:rPr>
        <w:footnoteReference w:id="4"/>
      </w:r>
    </w:p>
    <w:p w14:paraId="3FEEE1C1" w14:textId="77777777" w:rsidR="00A86FFF" w:rsidRPr="00A844C8" w:rsidRDefault="00A86FFF" w:rsidP="00FC49C4">
      <w:pPr>
        <w:ind w:firstLine="720"/>
        <w:contextualSpacing/>
        <w:rPr>
          <w:rFonts w:ascii="Times New Roman" w:hAnsi="Times New Roman" w:cs="Times New Roman"/>
          <w:sz w:val="24"/>
          <w:szCs w:val="24"/>
        </w:rPr>
      </w:pPr>
    </w:p>
    <w:p w14:paraId="4A57886C" w14:textId="77777777" w:rsidR="006019DA" w:rsidRPr="00A844C8" w:rsidRDefault="006019DA" w:rsidP="00FC49C4">
      <w:pPr>
        <w:contextualSpacing/>
        <w:rPr>
          <w:rFonts w:ascii="Times New Roman" w:hAnsi="Times New Roman" w:cs="Times New Roman"/>
          <w:sz w:val="24"/>
          <w:szCs w:val="24"/>
        </w:rPr>
      </w:pPr>
      <w:r w:rsidRPr="00A844C8">
        <w:rPr>
          <w:rFonts w:ascii="Times New Roman" w:hAnsi="Times New Roman" w:cs="Times New Roman"/>
          <w:sz w:val="24"/>
          <w:szCs w:val="24"/>
        </w:rPr>
        <w:tab/>
        <w:t>(ES) ‹p› is true iff p.</w:t>
      </w:r>
    </w:p>
    <w:p w14:paraId="1B1972E0" w14:textId="77777777" w:rsidR="00A86FFF" w:rsidRPr="00A844C8" w:rsidRDefault="00A86FFF" w:rsidP="00FC49C4">
      <w:pPr>
        <w:contextualSpacing/>
        <w:rPr>
          <w:rFonts w:ascii="Times New Roman" w:hAnsi="Times New Roman" w:cs="Times New Roman"/>
          <w:sz w:val="24"/>
          <w:szCs w:val="24"/>
        </w:rPr>
      </w:pPr>
    </w:p>
    <w:p w14:paraId="3A58B479" w14:textId="77777777" w:rsidR="006019DA" w:rsidRPr="00A844C8" w:rsidRDefault="006019DA" w:rsidP="00FC49C4">
      <w:pPr>
        <w:contextualSpacing/>
        <w:rPr>
          <w:rFonts w:ascii="Times New Roman" w:hAnsi="Times New Roman" w:cs="Times New Roman"/>
          <w:sz w:val="24"/>
          <w:szCs w:val="24"/>
        </w:rPr>
      </w:pPr>
      <w:r w:rsidRPr="00A844C8">
        <w:rPr>
          <w:rFonts w:ascii="Times New Roman" w:hAnsi="Times New Roman" w:cs="Times New Roman"/>
          <w:sz w:val="24"/>
          <w:szCs w:val="24"/>
        </w:rPr>
        <w:t xml:space="preserve">Minimalism also has it that possession of the concept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xml:space="preserve"> goes hand in hand with knowing the meaning of ‘true.’  This means that a person </w:t>
      </w:r>
      <w:r w:rsidRPr="00A844C8">
        <w:rPr>
          <w:rFonts w:ascii="Times New Roman" w:hAnsi="Times New Roman" w:cs="Times New Roman"/>
          <w:i/>
          <w:sz w:val="24"/>
          <w:szCs w:val="24"/>
        </w:rPr>
        <w:t>A</w:t>
      </w:r>
      <w:r w:rsidRPr="00A844C8">
        <w:rPr>
          <w:rFonts w:ascii="Times New Roman" w:hAnsi="Times New Roman" w:cs="Times New Roman"/>
          <w:sz w:val="24"/>
          <w:szCs w:val="24"/>
        </w:rPr>
        <w:t xml:space="preserve"> possesses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xml:space="preserve"> iff </w:t>
      </w:r>
      <w:r w:rsidRPr="00A844C8">
        <w:rPr>
          <w:rFonts w:ascii="Times New Roman" w:hAnsi="Times New Roman" w:cs="Times New Roman"/>
          <w:i/>
          <w:sz w:val="24"/>
          <w:szCs w:val="24"/>
        </w:rPr>
        <w:t>A</w:t>
      </w:r>
      <w:r w:rsidRPr="00A844C8">
        <w:rPr>
          <w:rFonts w:ascii="Times New Roman" w:hAnsi="Times New Roman" w:cs="Times New Roman"/>
          <w:sz w:val="24"/>
          <w:szCs w:val="24"/>
        </w:rPr>
        <w:t xml:space="preserve"> is disposed to accept every instance of (ES) in the absence of supporting evidence.</w:t>
      </w:r>
    </w:p>
    <w:p w14:paraId="7810492A" w14:textId="77777777" w:rsidR="001E7AF6" w:rsidRPr="00A844C8" w:rsidRDefault="00FC49C4" w:rsidP="001E7AF6">
      <w:pPr>
        <w:ind w:firstLine="720"/>
        <w:contextualSpacing/>
        <w:rPr>
          <w:rFonts w:ascii="Times New Roman" w:hAnsi="Times New Roman" w:cs="Times New Roman"/>
          <w:sz w:val="24"/>
          <w:szCs w:val="24"/>
        </w:rPr>
      </w:pPr>
      <w:r w:rsidRPr="00A844C8">
        <w:rPr>
          <w:rFonts w:ascii="Times New Roman" w:hAnsi="Times New Roman" w:cs="Times New Roman"/>
          <w:smallCaps/>
          <w:sz w:val="24"/>
          <w:szCs w:val="24"/>
        </w:rPr>
        <w:t>truth</w:t>
      </w:r>
      <w:r w:rsidR="00962077" w:rsidRPr="00A844C8">
        <w:rPr>
          <w:rFonts w:ascii="Times New Roman" w:hAnsi="Times New Roman" w:cs="Times New Roman"/>
          <w:sz w:val="24"/>
          <w:szCs w:val="24"/>
        </w:rPr>
        <w:t>’s function</w:t>
      </w:r>
      <w:r w:rsidRPr="00A844C8">
        <w:rPr>
          <w:rFonts w:ascii="Times New Roman" w:hAnsi="Times New Roman" w:cs="Times New Roman"/>
          <w:sz w:val="24"/>
          <w:szCs w:val="24"/>
        </w:rPr>
        <w:t xml:space="preserve">, according to Horwich, is to enable us to make </w:t>
      </w:r>
      <w:r w:rsidRPr="00A844C8">
        <w:rPr>
          <w:rFonts w:ascii="Times New Roman" w:hAnsi="Times New Roman" w:cs="Times New Roman"/>
          <w:iCs/>
          <w:sz w:val="24"/>
          <w:szCs w:val="24"/>
        </w:rPr>
        <w:t xml:space="preserve">certain sorts of </w:t>
      </w:r>
      <w:r w:rsidRPr="00A844C8">
        <w:rPr>
          <w:rFonts w:ascii="Times New Roman" w:hAnsi="Times New Roman" w:cs="Times New Roman"/>
          <w:i/>
          <w:iCs/>
          <w:sz w:val="24"/>
          <w:szCs w:val="24"/>
        </w:rPr>
        <w:t>generalisations</w:t>
      </w:r>
      <w:r w:rsidRPr="00A844C8">
        <w:rPr>
          <w:rFonts w:ascii="Times New Roman" w:hAnsi="Times New Roman" w:cs="Times New Roman"/>
          <w:sz w:val="24"/>
          <w:szCs w:val="24"/>
        </w:rPr>
        <w:t>.</w:t>
      </w:r>
      <w:r w:rsidRPr="00A844C8">
        <w:rPr>
          <w:rStyle w:val="FootnoteReference"/>
          <w:rFonts w:ascii="Times New Roman" w:hAnsi="Times New Roman" w:cs="Times New Roman"/>
          <w:sz w:val="24"/>
        </w:rPr>
        <w:footnoteReference w:id="5"/>
      </w:r>
      <w:r w:rsidR="001E7AF6" w:rsidRPr="00A844C8">
        <w:rPr>
          <w:rFonts w:ascii="Times New Roman" w:hAnsi="Times New Roman" w:cs="Times New Roman"/>
          <w:sz w:val="24"/>
          <w:szCs w:val="24"/>
        </w:rPr>
        <w:t xml:space="preserve">  Suppose, for instance, that I know that Philip is a respected authority on horticulture.  Maria tells me that Philip has just reported an innovative discovery about soil health, though she’s not sure what </w:t>
      </w:r>
      <w:r w:rsidR="000F5ACB" w:rsidRPr="00A844C8">
        <w:rPr>
          <w:rFonts w:ascii="Times New Roman" w:hAnsi="Times New Roman" w:cs="Times New Roman"/>
          <w:sz w:val="24"/>
          <w:szCs w:val="24"/>
        </w:rPr>
        <w:t>it</w:t>
      </w:r>
      <w:r w:rsidR="001E7AF6" w:rsidRPr="00A844C8">
        <w:rPr>
          <w:rFonts w:ascii="Times New Roman" w:hAnsi="Times New Roman" w:cs="Times New Roman"/>
          <w:sz w:val="24"/>
          <w:szCs w:val="24"/>
        </w:rPr>
        <w:t xml:space="preserve"> was.  I’m inclined to believe the </w:t>
      </w:r>
      <w:r w:rsidR="00523535" w:rsidRPr="00A844C8">
        <w:rPr>
          <w:rFonts w:ascii="Times New Roman" w:hAnsi="Times New Roman" w:cs="Times New Roman"/>
          <w:sz w:val="24"/>
          <w:szCs w:val="24"/>
        </w:rPr>
        <w:t>relevant proposition ‹p›</w:t>
      </w:r>
      <w:r w:rsidR="00295A2C" w:rsidRPr="00A844C8">
        <w:rPr>
          <w:rFonts w:ascii="Times New Roman" w:hAnsi="Times New Roman" w:cs="Times New Roman"/>
          <w:sz w:val="24"/>
          <w:szCs w:val="24"/>
        </w:rPr>
        <w:t xml:space="preserve">, but I face a cognitive predicament: </w:t>
      </w:r>
      <w:r w:rsidR="001E7AF6" w:rsidRPr="00A844C8">
        <w:rPr>
          <w:rFonts w:ascii="Times New Roman" w:hAnsi="Times New Roman" w:cs="Times New Roman"/>
          <w:sz w:val="24"/>
          <w:szCs w:val="24"/>
        </w:rPr>
        <w:t xml:space="preserve">I can only identify ‹p› indirectly, </w:t>
      </w:r>
      <w:proofErr w:type="gramStart"/>
      <w:r w:rsidR="001E7AF6" w:rsidRPr="00A844C8">
        <w:rPr>
          <w:rFonts w:ascii="Times New Roman" w:hAnsi="Times New Roman" w:cs="Times New Roman"/>
          <w:sz w:val="24"/>
          <w:szCs w:val="24"/>
        </w:rPr>
        <w:t>e.g.</w:t>
      </w:r>
      <w:proofErr w:type="gramEnd"/>
      <w:r w:rsidR="001E7AF6" w:rsidRPr="00A844C8">
        <w:rPr>
          <w:rFonts w:ascii="Times New Roman" w:hAnsi="Times New Roman" w:cs="Times New Roman"/>
          <w:sz w:val="24"/>
          <w:szCs w:val="24"/>
        </w:rPr>
        <w:t xml:space="preserve"> as ‘Philip’s recent claim about soil health.’  </w:t>
      </w:r>
    </w:p>
    <w:p w14:paraId="23D3CDD7" w14:textId="77777777" w:rsidR="001E7AF6" w:rsidRPr="00A844C8" w:rsidRDefault="001E7AF6" w:rsidP="001E7AF6">
      <w:pPr>
        <w:ind w:firstLine="720"/>
        <w:contextualSpacing/>
        <w:rPr>
          <w:rFonts w:ascii="Times New Roman" w:hAnsi="Times New Roman" w:cs="Times New Roman"/>
          <w:sz w:val="24"/>
          <w:szCs w:val="24"/>
        </w:rPr>
      </w:pPr>
      <w:r w:rsidRPr="00A844C8">
        <w:rPr>
          <w:rFonts w:ascii="Times New Roman" w:hAnsi="Times New Roman" w:cs="Times New Roman"/>
          <w:sz w:val="24"/>
          <w:szCs w:val="24"/>
        </w:rPr>
        <w:t xml:space="preserve">Horwich points out that the minimal concept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xml:space="preserve"> provides me with a straightforward </w:t>
      </w:r>
      <w:r w:rsidR="001A55F1" w:rsidRPr="00A844C8">
        <w:rPr>
          <w:rFonts w:ascii="Times New Roman" w:hAnsi="Times New Roman" w:cs="Times New Roman"/>
          <w:sz w:val="24"/>
          <w:szCs w:val="24"/>
        </w:rPr>
        <w:t>solution to</w:t>
      </w:r>
      <w:r w:rsidRPr="00A844C8">
        <w:rPr>
          <w:rFonts w:ascii="Times New Roman" w:hAnsi="Times New Roman" w:cs="Times New Roman"/>
          <w:sz w:val="24"/>
          <w:szCs w:val="24"/>
        </w:rPr>
        <w:t xml:space="preserve"> this cognitive predicament.  Given that I possess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I can believe the proposition that is expressed by</w:t>
      </w:r>
      <w:r w:rsidR="008E2B47" w:rsidRPr="00A844C8">
        <w:rPr>
          <w:rFonts w:ascii="Times New Roman" w:hAnsi="Times New Roman" w:cs="Times New Roman"/>
          <w:sz w:val="24"/>
          <w:szCs w:val="24"/>
        </w:rPr>
        <w:t>:</w:t>
      </w:r>
    </w:p>
    <w:p w14:paraId="0F8C7512" w14:textId="77777777" w:rsidR="001E7AF6" w:rsidRPr="00A844C8" w:rsidRDefault="001E7AF6" w:rsidP="001E7AF6">
      <w:pPr>
        <w:ind w:firstLine="720"/>
        <w:contextualSpacing/>
        <w:rPr>
          <w:rFonts w:ascii="Times New Roman" w:hAnsi="Times New Roman" w:cs="Times New Roman"/>
          <w:sz w:val="24"/>
          <w:szCs w:val="24"/>
        </w:rPr>
      </w:pPr>
    </w:p>
    <w:p w14:paraId="1A73DD5A" w14:textId="77777777" w:rsidR="001E7AF6" w:rsidRPr="00A844C8" w:rsidRDefault="001E7AF6" w:rsidP="001E7AF6">
      <w:pPr>
        <w:ind w:firstLine="720"/>
        <w:contextualSpacing/>
        <w:rPr>
          <w:rFonts w:ascii="Times New Roman" w:hAnsi="Times New Roman" w:cs="Times New Roman"/>
          <w:sz w:val="24"/>
          <w:szCs w:val="24"/>
        </w:rPr>
      </w:pPr>
      <w:r w:rsidRPr="00A844C8">
        <w:rPr>
          <w:rFonts w:ascii="Times New Roman" w:hAnsi="Times New Roman" w:cs="Times New Roman"/>
          <w:sz w:val="24"/>
          <w:szCs w:val="24"/>
        </w:rPr>
        <w:t>(1) Philip’s recent claim about soil health is true.</w:t>
      </w:r>
    </w:p>
    <w:p w14:paraId="69FF86CE" w14:textId="77777777" w:rsidR="001E7AF6" w:rsidRPr="00A844C8" w:rsidRDefault="001E7AF6" w:rsidP="001E7AF6">
      <w:pPr>
        <w:ind w:firstLine="720"/>
        <w:contextualSpacing/>
        <w:rPr>
          <w:rFonts w:ascii="Times New Roman" w:hAnsi="Times New Roman" w:cs="Times New Roman"/>
          <w:sz w:val="24"/>
          <w:szCs w:val="24"/>
        </w:rPr>
      </w:pPr>
    </w:p>
    <w:p w14:paraId="0AE3871F" w14:textId="77777777" w:rsidR="001E7AF6" w:rsidRPr="00A844C8" w:rsidRDefault="00B90E34" w:rsidP="001E7AF6">
      <w:pPr>
        <w:contextualSpacing/>
        <w:rPr>
          <w:rFonts w:ascii="Times New Roman" w:hAnsi="Times New Roman" w:cs="Times New Roman"/>
          <w:sz w:val="24"/>
          <w:szCs w:val="24"/>
        </w:rPr>
      </w:pPr>
      <w:r w:rsidRPr="00A844C8">
        <w:rPr>
          <w:rFonts w:ascii="Times New Roman" w:hAnsi="Times New Roman" w:cs="Times New Roman"/>
          <w:sz w:val="24"/>
          <w:szCs w:val="24"/>
        </w:rPr>
        <w:t>This proposition</w:t>
      </w:r>
      <w:r w:rsidR="001E7AF6" w:rsidRPr="00A844C8">
        <w:rPr>
          <w:rFonts w:ascii="Times New Roman" w:hAnsi="Times New Roman" w:cs="Times New Roman"/>
          <w:sz w:val="24"/>
          <w:szCs w:val="24"/>
        </w:rPr>
        <w:t xml:space="preserve"> is materially equivalent to </w:t>
      </w:r>
      <w:r w:rsidR="000F37FF" w:rsidRPr="00A844C8">
        <w:rPr>
          <w:rFonts w:ascii="Times New Roman" w:hAnsi="Times New Roman" w:cs="Times New Roman"/>
          <w:sz w:val="24"/>
          <w:szCs w:val="24"/>
        </w:rPr>
        <w:t>the</w:t>
      </w:r>
      <w:r w:rsidR="001E7AF6" w:rsidRPr="00A844C8">
        <w:rPr>
          <w:rFonts w:ascii="Times New Roman" w:hAnsi="Times New Roman" w:cs="Times New Roman"/>
          <w:sz w:val="24"/>
          <w:szCs w:val="24"/>
        </w:rPr>
        <w:t xml:space="preserve"> infinite disjunctive proposition</w:t>
      </w:r>
      <w:r w:rsidR="000F37FF" w:rsidRPr="00A844C8">
        <w:rPr>
          <w:rFonts w:ascii="Times New Roman" w:hAnsi="Times New Roman" w:cs="Times New Roman"/>
          <w:sz w:val="24"/>
          <w:szCs w:val="24"/>
        </w:rPr>
        <w:t xml:space="preserve"> that is</w:t>
      </w:r>
      <w:r w:rsidRPr="00A844C8">
        <w:rPr>
          <w:rFonts w:ascii="Times New Roman" w:hAnsi="Times New Roman" w:cs="Times New Roman"/>
          <w:sz w:val="24"/>
          <w:szCs w:val="24"/>
        </w:rPr>
        <w:t xml:space="preserve"> expressed by</w:t>
      </w:r>
      <w:r w:rsidR="008E2B47" w:rsidRPr="00A844C8">
        <w:rPr>
          <w:rFonts w:ascii="Times New Roman" w:hAnsi="Times New Roman" w:cs="Times New Roman"/>
          <w:sz w:val="24"/>
          <w:szCs w:val="24"/>
        </w:rPr>
        <w:t>:</w:t>
      </w:r>
    </w:p>
    <w:p w14:paraId="55C37485" w14:textId="77777777" w:rsidR="001E7AF6" w:rsidRPr="00A844C8" w:rsidRDefault="001E7AF6" w:rsidP="001E7AF6">
      <w:pPr>
        <w:contextualSpacing/>
        <w:rPr>
          <w:rFonts w:ascii="Times New Roman" w:hAnsi="Times New Roman" w:cs="Times New Roman"/>
          <w:sz w:val="24"/>
          <w:szCs w:val="24"/>
        </w:rPr>
      </w:pPr>
    </w:p>
    <w:p w14:paraId="4659FE5D" w14:textId="77777777" w:rsidR="001E7AF6" w:rsidRPr="00A844C8" w:rsidRDefault="001E7AF6" w:rsidP="001E7AF6">
      <w:pPr>
        <w:ind w:left="720"/>
        <w:contextualSpacing/>
        <w:rPr>
          <w:rFonts w:ascii="Times New Roman" w:hAnsi="Times New Roman" w:cs="Times New Roman"/>
          <w:sz w:val="24"/>
          <w:szCs w:val="24"/>
        </w:rPr>
      </w:pPr>
      <w:r w:rsidRPr="00A844C8">
        <w:rPr>
          <w:rFonts w:ascii="Times New Roman" w:hAnsi="Times New Roman" w:cs="Times New Roman"/>
          <w:sz w:val="24"/>
          <w:szCs w:val="24"/>
        </w:rPr>
        <w:lastRenderedPageBreak/>
        <w:t xml:space="preserve">(2) If Philip’s recent claim about soil health = ‹applying dandelion petals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its</w:t>
      </w:r>
      <w:r w:rsidRPr="00A844C8">
        <w:rPr>
          <w:rFonts w:ascii="Times New Roman" w:hAnsi="Times New Roman" w:cs="Times New Roman"/>
          <w:sz w:val="24"/>
          <w:szCs w:val="24"/>
        </w:rPr>
        <w:t xml:space="preserve"> health›, then applying dandelion petals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its</w:t>
      </w:r>
      <w:r w:rsidRPr="00A844C8">
        <w:rPr>
          <w:rFonts w:ascii="Times New Roman" w:hAnsi="Times New Roman" w:cs="Times New Roman"/>
          <w:sz w:val="24"/>
          <w:szCs w:val="24"/>
        </w:rPr>
        <w:t xml:space="preserve"> health, and if Philip’s recent claim about soil health = ‹applying orange juice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its</w:t>
      </w:r>
      <w:r w:rsidRPr="00A844C8">
        <w:rPr>
          <w:rFonts w:ascii="Times New Roman" w:hAnsi="Times New Roman" w:cs="Times New Roman"/>
          <w:sz w:val="24"/>
          <w:szCs w:val="24"/>
        </w:rPr>
        <w:t xml:space="preserve"> health›, then applying orange juice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 xml:space="preserve">its </w:t>
      </w:r>
      <w:r w:rsidRPr="00A844C8">
        <w:rPr>
          <w:rFonts w:ascii="Times New Roman" w:hAnsi="Times New Roman" w:cs="Times New Roman"/>
          <w:sz w:val="24"/>
          <w:szCs w:val="24"/>
        </w:rPr>
        <w:t>health, and…</w:t>
      </w:r>
    </w:p>
    <w:p w14:paraId="05800CC8" w14:textId="77777777" w:rsidR="001E7AF6" w:rsidRPr="00A844C8" w:rsidRDefault="001E7AF6" w:rsidP="001E7AF6">
      <w:pPr>
        <w:ind w:left="720"/>
        <w:contextualSpacing/>
        <w:rPr>
          <w:rFonts w:ascii="Times New Roman" w:hAnsi="Times New Roman" w:cs="Times New Roman"/>
        </w:rPr>
      </w:pPr>
    </w:p>
    <w:p w14:paraId="1C7703B7" w14:textId="77777777" w:rsidR="00FC49C4" w:rsidRPr="00A844C8" w:rsidRDefault="001E7AF6" w:rsidP="00653DFF">
      <w:pPr>
        <w:contextualSpacing/>
        <w:rPr>
          <w:rFonts w:ascii="Times New Roman" w:hAnsi="Times New Roman" w:cs="Times New Roman"/>
          <w:sz w:val="24"/>
          <w:szCs w:val="24"/>
        </w:rPr>
      </w:pPr>
      <w:r w:rsidRPr="00A844C8">
        <w:rPr>
          <w:rFonts w:ascii="Times New Roman" w:hAnsi="Times New Roman" w:cs="Times New Roman"/>
          <w:sz w:val="24"/>
          <w:szCs w:val="24"/>
        </w:rPr>
        <w:t xml:space="preserve">Accordingly, if I am eventually able to determine that, say, Philip’s recent claim about soil health = ‹applying dandelion petals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 xml:space="preserve">its </w:t>
      </w:r>
      <w:r w:rsidRPr="00A844C8">
        <w:rPr>
          <w:rFonts w:ascii="Times New Roman" w:hAnsi="Times New Roman" w:cs="Times New Roman"/>
          <w:sz w:val="24"/>
          <w:szCs w:val="24"/>
        </w:rPr>
        <w:t xml:space="preserve">health›, then given my belief in the proposition expressed by (1), I can infer that applying dandelion petals </w:t>
      </w:r>
      <w:r w:rsidR="00B90E34" w:rsidRPr="00A844C8">
        <w:rPr>
          <w:rFonts w:ascii="Times New Roman" w:hAnsi="Times New Roman" w:cs="Times New Roman"/>
          <w:sz w:val="24"/>
          <w:szCs w:val="24"/>
        </w:rPr>
        <w:t xml:space="preserve">to soil </w:t>
      </w:r>
      <w:r w:rsidRPr="00A844C8">
        <w:rPr>
          <w:rFonts w:ascii="Times New Roman" w:hAnsi="Times New Roman" w:cs="Times New Roman"/>
          <w:sz w:val="24"/>
          <w:szCs w:val="24"/>
        </w:rPr>
        <w:t xml:space="preserve">promotes </w:t>
      </w:r>
      <w:r w:rsidR="001A55FF" w:rsidRPr="00A844C8">
        <w:rPr>
          <w:rFonts w:ascii="Times New Roman" w:hAnsi="Times New Roman" w:cs="Times New Roman"/>
          <w:sz w:val="24"/>
          <w:szCs w:val="24"/>
        </w:rPr>
        <w:t>its</w:t>
      </w:r>
      <w:r w:rsidRPr="00A844C8">
        <w:rPr>
          <w:rFonts w:ascii="Times New Roman" w:hAnsi="Times New Roman" w:cs="Times New Roman"/>
          <w:sz w:val="24"/>
          <w:szCs w:val="24"/>
        </w:rPr>
        <w:t xml:space="preserve"> health</w:t>
      </w:r>
      <w:r w:rsidR="00D5705B" w:rsidRPr="00A844C8">
        <w:rPr>
          <w:rFonts w:ascii="Times New Roman" w:hAnsi="Times New Roman" w:cs="Times New Roman"/>
          <w:sz w:val="24"/>
          <w:szCs w:val="24"/>
        </w:rPr>
        <w:t>.</w:t>
      </w:r>
      <w:r w:rsidR="00D5705B" w:rsidRPr="00A844C8">
        <w:rPr>
          <w:rStyle w:val="FootnoteReference"/>
          <w:rFonts w:ascii="Times New Roman" w:hAnsi="Times New Roman" w:cs="Times New Roman"/>
          <w:sz w:val="24"/>
          <w:szCs w:val="24"/>
        </w:rPr>
        <w:footnoteReference w:id="6"/>
      </w:r>
      <w:r w:rsidR="00D5705B" w:rsidRPr="00A844C8">
        <w:rPr>
          <w:rFonts w:ascii="Times New Roman" w:hAnsi="Times New Roman" w:cs="Times New Roman"/>
          <w:sz w:val="24"/>
          <w:szCs w:val="24"/>
        </w:rPr>
        <w:t xml:space="preserve">  </w:t>
      </w:r>
    </w:p>
    <w:p w14:paraId="1CD639A8" w14:textId="77777777" w:rsidR="006019DA" w:rsidRPr="00A844C8" w:rsidRDefault="000A6C6E" w:rsidP="00FC49C4">
      <w:pPr>
        <w:ind w:firstLine="720"/>
        <w:contextualSpacing/>
        <w:rPr>
          <w:rFonts w:ascii="Times New Roman" w:hAnsi="Times New Roman" w:cs="Times New Roman"/>
          <w:sz w:val="24"/>
          <w:szCs w:val="24"/>
        </w:rPr>
      </w:pPr>
      <w:r w:rsidRPr="00A844C8">
        <w:rPr>
          <w:rFonts w:ascii="Times New Roman" w:hAnsi="Times New Roman" w:cs="Times New Roman"/>
          <w:sz w:val="24"/>
          <w:szCs w:val="24"/>
        </w:rPr>
        <w:t>Moreover, t</w:t>
      </w:r>
      <w:r w:rsidR="002329A1" w:rsidRPr="00A844C8">
        <w:rPr>
          <w:rFonts w:ascii="Times New Roman" w:hAnsi="Times New Roman" w:cs="Times New Roman"/>
          <w:sz w:val="24"/>
          <w:szCs w:val="24"/>
        </w:rPr>
        <w:t>he minimalist maintains</w:t>
      </w:r>
      <w:r w:rsidRPr="00A844C8">
        <w:rPr>
          <w:rFonts w:ascii="Times New Roman" w:hAnsi="Times New Roman" w:cs="Times New Roman"/>
          <w:sz w:val="24"/>
          <w:szCs w:val="24"/>
        </w:rPr>
        <w:t xml:space="preserve"> </w:t>
      </w:r>
      <w:r w:rsidR="006019DA" w:rsidRPr="00A844C8">
        <w:rPr>
          <w:rFonts w:ascii="Times New Roman" w:hAnsi="Times New Roman" w:cs="Times New Roman"/>
          <w:sz w:val="24"/>
          <w:szCs w:val="24"/>
        </w:rPr>
        <w:t xml:space="preserve">that humans have no need for a concept </w:t>
      </w:r>
      <w:r w:rsidR="006019DA"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vertAlign w:val="superscript"/>
        </w:rPr>
        <w:t>+</w:t>
      </w:r>
      <w:r w:rsidR="006019DA" w:rsidRPr="00A844C8">
        <w:rPr>
          <w:rFonts w:ascii="Times New Roman" w:hAnsi="Times New Roman" w:cs="Times New Roman"/>
          <w:sz w:val="24"/>
          <w:szCs w:val="24"/>
        </w:rPr>
        <w:t xml:space="preserve"> whose possession conditions are more demanding than </w:t>
      </w:r>
      <w:r w:rsidR="00656813" w:rsidRPr="00A844C8">
        <w:rPr>
          <w:rFonts w:ascii="Times New Roman" w:hAnsi="Times New Roman" w:cs="Times New Roman"/>
          <w:sz w:val="24"/>
          <w:szCs w:val="24"/>
        </w:rPr>
        <w:t xml:space="preserve">those of </w:t>
      </w:r>
      <w:r w:rsidR="00656813"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rPr>
        <w:t xml:space="preserve">.  </w:t>
      </w:r>
      <w:r w:rsidR="00656813" w:rsidRPr="00A844C8">
        <w:rPr>
          <w:rFonts w:ascii="Times New Roman" w:hAnsi="Times New Roman" w:cs="Times New Roman"/>
          <w:sz w:val="24"/>
          <w:szCs w:val="24"/>
        </w:rPr>
        <w:t>For instance, let the possession conditions of</w:t>
      </w:r>
      <w:r w:rsidR="006019DA" w:rsidRPr="00A844C8">
        <w:rPr>
          <w:rFonts w:ascii="Times New Roman" w:hAnsi="Times New Roman" w:cs="Times New Roman"/>
          <w:sz w:val="24"/>
          <w:szCs w:val="24"/>
        </w:rPr>
        <w:t xml:space="preserve"> </w:t>
      </w:r>
      <w:proofErr w:type="spellStart"/>
      <w:r w:rsidR="006019DA" w:rsidRPr="00A844C8">
        <w:rPr>
          <w:rFonts w:ascii="Times New Roman" w:hAnsi="Times New Roman" w:cs="Times New Roman"/>
          <w:i/>
          <w:iCs/>
          <w:smallCaps/>
          <w:sz w:val="24"/>
          <w:szCs w:val="24"/>
        </w:rPr>
        <w:t>truth</w:t>
      </w:r>
      <w:r w:rsidR="00CE3B7A" w:rsidRPr="00A844C8">
        <w:rPr>
          <w:rFonts w:ascii="Times New Roman" w:hAnsi="Times New Roman" w:cs="Times New Roman"/>
          <w:i/>
          <w:iCs/>
          <w:sz w:val="24"/>
          <w:szCs w:val="24"/>
          <w:vertAlign w:val="superscript"/>
        </w:rPr>
        <w:t>T</w:t>
      </w:r>
      <w:proofErr w:type="spellEnd"/>
      <w:r w:rsidR="00656813" w:rsidRPr="00A844C8">
        <w:rPr>
          <w:rFonts w:ascii="Times New Roman" w:hAnsi="Times New Roman" w:cs="Times New Roman"/>
          <w:sz w:val="24"/>
          <w:szCs w:val="24"/>
        </w:rPr>
        <w:t xml:space="preserve"> be </w:t>
      </w:r>
      <w:r w:rsidR="006019DA" w:rsidRPr="00A844C8">
        <w:rPr>
          <w:rFonts w:ascii="Times New Roman" w:hAnsi="Times New Roman" w:cs="Times New Roman"/>
          <w:sz w:val="24"/>
          <w:szCs w:val="24"/>
        </w:rPr>
        <w:t xml:space="preserve">the minimalist possession conditions, plus the Tractarian condition that one think of true entities as being propositions that picture facts.  The minimalist’s contention is that </w:t>
      </w:r>
      <w:r w:rsidR="00656813" w:rsidRPr="00A844C8">
        <w:rPr>
          <w:rFonts w:ascii="Times New Roman" w:hAnsi="Times New Roman" w:cs="Times New Roman"/>
          <w:sz w:val="24"/>
          <w:szCs w:val="24"/>
        </w:rPr>
        <w:t>our</w:t>
      </w:r>
      <w:r w:rsidR="006019DA" w:rsidRPr="00A844C8">
        <w:rPr>
          <w:rFonts w:ascii="Times New Roman" w:hAnsi="Times New Roman" w:cs="Times New Roman"/>
          <w:sz w:val="24"/>
          <w:szCs w:val="24"/>
        </w:rPr>
        <w:t xml:space="preserve"> comparatively stripped-down concept </w:t>
      </w:r>
      <w:r w:rsidR="006019DA" w:rsidRPr="00A844C8">
        <w:rPr>
          <w:rFonts w:ascii="Times New Roman" w:hAnsi="Times New Roman" w:cs="Times New Roman"/>
          <w:smallCaps/>
          <w:sz w:val="24"/>
          <w:szCs w:val="24"/>
        </w:rPr>
        <w:t>truth</w:t>
      </w:r>
      <w:r w:rsidR="006019DA" w:rsidRPr="00A844C8">
        <w:rPr>
          <w:rFonts w:ascii="Times New Roman" w:hAnsi="Times New Roman" w:cs="Times New Roman"/>
          <w:sz w:val="24"/>
          <w:szCs w:val="24"/>
        </w:rPr>
        <w:t xml:space="preserve"> does </w:t>
      </w:r>
      <w:proofErr w:type="gramStart"/>
      <w:r w:rsidR="006019DA" w:rsidRPr="00A844C8">
        <w:rPr>
          <w:rFonts w:ascii="Times New Roman" w:hAnsi="Times New Roman" w:cs="Times New Roman"/>
          <w:sz w:val="24"/>
          <w:szCs w:val="24"/>
        </w:rPr>
        <w:t>all of</w:t>
      </w:r>
      <w:proofErr w:type="gramEnd"/>
      <w:r w:rsidR="006019DA" w:rsidRPr="00A844C8">
        <w:rPr>
          <w:rFonts w:ascii="Times New Roman" w:hAnsi="Times New Roman" w:cs="Times New Roman"/>
          <w:sz w:val="24"/>
          <w:szCs w:val="24"/>
        </w:rPr>
        <w:t xml:space="preserve"> the things that we need a concept of truth to do, so that insofar as its possession conditions go beyond those of </w:t>
      </w:r>
      <w:r w:rsidR="009C0942" w:rsidRPr="00A844C8">
        <w:rPr>
          <w:rFonts w:ascii="Times New Roman" w:hAnsi="Times New Roman" w:cs="Times New Roman"/>
          <w:smallCaps/>
          <w:color w:val="222222"/>
          <w:sz w:val="24"/>
          <w:szCs w:val="24"/>
          <w:shd w:val="clear" w:color="auto" w:fill="FFFFFF"/>
        </w:rPr>
        <w:t>truth</w:t>
      </w:r>
      <w:r w:rsidR="006019DA" w:rsidRPr="00A844C8">
        <w:rPr>
          <w:rFonts w:ascii="Times New Roman" w:hAnsi="Times New Roman" w:cs="Times New Roman"/>
          <w:sz w:val="24"/>
          <w:szCs w:val="24"/>
        </w:rPr>
        <w:t xml:space="preserve">, </w:t>
      </w:r>
      <w:proofErr w:type="spellStart"/>
      <w:r w:rsidR="006019DA" w:rsidRPr="00A844C8">
        <w:rPr>
          <w:rFonts w:ascii="Times New Roman" w:hAnsi="Times New Roman" w:cs="Times New Roman"/>
          <w:smallCaps/>
          <w:sz w:val="24"/>
          <w:szCs w:val="24"/>
        </w:rPr>
        <w:t>truth</w:t>
      </w:r>
      <w:r w:rsidR="00CE3B7A" w:rsidRPr="00A844C8">
        <w:rPr>
          <w:rFonts w:ascii="Times New Roman" w:hAnsi="Times New Roman" w:cs="Times New Roman"/>
          <w:sz w:val="24"/>
          <w:szCs w:val="24"/>
          <w:vertAlign w:val="superscript"/>
        </w:rPr>
        <w:t>T</w:t>
      </w:r>
      <w:proofErr w:type="spellEnd"/>
      <w:r w:rsidR="006019DA" w:rsidRPr="00A844C8">
        <w:rPr>
          <w:rFonts w:ascii="Times New Roman" w:hAnsi="Times New Roman" w:cs="Times New Roman"/>
          <w:sz w:val="24"/>
          <w:szCs w:val="24"/>
        </w:rPr>
        <w:t xml:space="preserve"> is merely a cognitive bauble.</w:t>
      </w:r>
    </w:p>
    <w:p w14:paraId="616EA205" w14:textId="77777777" w:rsidR="00D025FB" w:rsidRPr="00A844C8" w:rsidRDefault="00D025FB" w:rsidP="00D025FB">
      <w:pPr>
        <w:spacing w:line="240" w:lineRule="auto"/>
        <w:contextualSpacing/>
        <w:rPr>
          <w:rFonts w:ascii="Times New Roman" w:hAnsi="Times New Roman" w:cs="Times New Roman"/>
          <w:sz w:val="24"/>
          <w:szCs w:val="24"/>
        </w:rPr>
      </w:pPr>
    </w:p>
    <w:p w14:paraId="6C4A784C" w14:textId="77777777" w:rsidR="00D025FB" w:rsidRPr="00A844C8" w:rsidRDefault="00835628" w:rsidP="00D025FB">
      <w:pPr>
        <w:spacing w:before="240" w:line="240" w:lineRule="auto"/>
        <w:contextualSpacing/>
        <w:rPr>
          <w:rFonts w:ascii="Times New Roman" w:hAnsi="Times New Roman" w:cs="Times New Roman"/>
          <w:b/>
          <w:bCs/>
          <w:sz w:val="24"/>
          <w:szCs w:val="24"/>
        </w:rPr>
      </w:pPr>
      <w:r w:rsidRPr="00A844C8">
        <w:rPr>
          <w:rFonts w:ascii="Times New Roman" w:hAnsi="Times New Roman" w:cs="Times New Roman"/>
          <w:b/>
          <w:bCs/>
          <w:sz w:val="24"/>
          <w:szCs w:val="24"/>
        </w:rPr>
        <w:t>3</w:t>
      </w:r>
      <w:r w:rsidR="00D025FB" w:rsidRPr="00A844C8">
        <w:rPr>
          <w:rFonts w:ascii="Times New Roman" w:hAnsi="Times New Roman" w:cs="Times New Roman"/>
          <w:b/>
          <w:bCs/>
          <w:sz w:val="24"/>
          <w:szCs w:val="24"/>
        </w:rPr>
        <w:t xml:space="preserve">. </w:t>
      </w:r>
      <w:r w:rsidR="00636E96">
        <w:rPr>
          <w:rFonts w:ascii="Times New Roman" w:hAnsi="Times New Roman" w:cs="Times New Roman"/>
          <w:b/>
          <w:bCs/>
          <w:sz w:val="24"/>
          <w:szCs w:val="24"/>
        </w:rPr>
        <w:t>THE ALETHIC DESIRE CHALLENGE</w:t>
      </w:r>
    </w:p>
    <w:p w14:paraId="7FF5FDAE" w14:textId="77777777" w:rsidR="00D025FB" w:rsidRPr="00A844C8" w:rsidRDefault="00D025FB" w:rsidP="00D025FB">
      <w:pPr>
        <w:spacing w:before="240" w:line="240" w:lineRule="auto"/>
        <w:contextualSpacing/>
        <w:rPr>
          <w:rFonts w:ascii="Times New Roman" w:hAnsi="Times New Roman" w:cs="Times New Roman"/>
          <w:b/>
          <w:bCs/>
          <w:sz w:val="24"/>
          <w:szCs w:val="24"/>
        </w:rPr>
      </w:pPr>
    </w:p>
    <w:p w14:paraId="1B120901" w14:textId="77777777" w:rsidR="00D025FB" w:rsidRPr="00A844C8" w:rsidRDefault="00835628" w:rsidP="00D025FB">
      <w:pPr>
        <w:spacing w:before="240" w:line="240" w:lineRule="auto"/>
        <w:contextualSpacing/>
        <w:rPr>
          <w:rFonts w:ascii="Times New Roman" w:hAnsi="Times New Roman" w:cs="Times New Roman"/>
          <w:b/>
          <w:bCs/>
          <w:sz w:val="24"/>
          <w:szCs w:val="24"/>
        </w:rPr>
      </w:pPr>
      <w:r w:rsidRPr="00A844C8">
        <w:rPr>
          <w:rFonts w:ascii="Times New Roman" w:hAnsi="Times New Roman" w:cs="Times New Roman"/>
          <w:b/>
          <w:bCs/>
          <w:sz w:val="24"/>
          <w:szCs w:val="24"/>
        </w:rPr>
        <w:t>3</w:t>
      </w:r>
      <w:r w:rsidR="00D025FB" w:rsidRPr="00A844C8">
        <w:rPr>
          <w:rFonts w:ascii="Times New Roman" w:hAnsi="Times New Roman" w:cs="Times New Roman"/>
          <w:b/>
          <w:bCs/>
          <w:sz w:val="24"/>
          <w:szCs w:val="24"/>
        </w:rPr>
        <w:t xml:space="preserve">.1. </w:t>
      </w:r>
      <w:r w:rsidR="00636E96">
        <w:rPr>
          <w:rFonts w:ascii="Times New Roman" w:hAnsi="Times New Roman" w:cs="Times New Roman"/>
          <w:b/>
          <w:bCs/>
          <w:sz w:val="24"/>
          <w:szCs w:val="24"/>
        </w:rPr>
        <w:t>The challenge</w:t>
      </w:r>
    </w:p>
    <w:p w14:paraId="1DF02A88" w14:textId="77777777" w:rsidR="00D025FB" w:rsidRPr="00A844C8" w:rsidRDefault="00D025FB" w:rsidP="00D025FB">
      <w:pPr>
        <w:spacing w:before="240" w:line="240" w:lineRule="auto"/>
        <w:contextualSpacing/>
        <w:rPr>
          <w:rFonts w:ascii="Times New Roman" w:hAnsi="Times New Roman" w:cs="Times New Roman"/>
          <w:sz w:val="24"/>
          <w:szCs w:val="24"/>
        </w:rPr>
      </w:pPr>
    </w:p>
    <w:p w14:paraId="219C5B9B" w14:textId="77777777" w:rsidR="00D025FB" w:rsidRPr="00A844C8" w:rsidRDefault="00656813"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sz w:val="24"/>
          <w:szCs w:val="24"/>
        </w:rPr>
        <w:t>Let</w:t>
      </w:r>
      <w:r w:rsidR="00D025FB" w:rsidRPr="00A844C8">
        <w:rPr>
          <w:rFonts w:ascii="Times New Roman" w:hAnsi="Times New Roman" w:cs="Times New Roman"/>
          <w:sz w:val="24"/>
          <w:szCs w:val="24"/>
        </w:rPr>
        <w:t xml:space="preserve"> us turn </w:t>
      </w:r>
      <w:r w:rsidRPr="00A844C8">
        <w:rPr>
          <w:rFonts w:ascii="Times New Roman" w:hAnsi="Times New Roman" w:cs="Times New Roman"/>
          <w:sz w:val="24"/>
          <w:szCs w:val="24"/>
        </w:rPr>
        <w:t xml:space="preserve">now </w:t>
      </w:r>
      <w:r w:rsidR="00D025FB" w:rsidRPr="00A844C8">
        <w:rPr>
          <w:rFonts w:ascii="Times New Roman" w:hAnsi="Times New Roman" w:cs="Times New Roman"/>
          <w:sz w:val="24"/>
          <w:szCs w:val="24"/>
        </w:rPr>
        <w:t>to Asay’s challenge</w:t>
      </w:r>
      <w:r w:rsidRPr="00A844C8">
        <w:rPr>
          <w:rFonts w:ascii="Times New Roman" w:hAnsi="Times New Roman" w:cs="Times New Roman"/>
          <w:sz w:val="24"/>
          <w:szCs w:val="24"/>
        </w:rPr>
        <w:t xml:space="preserve"> for conceptual deflationism</w:t>
      </w:r>
      <w:r w:rsidR="00D025FB" w:rsidRPr="00A844C8">
        <w:rPr>
          <w:rFonts w:ascii="Times New Roman" w:hAnsi="Times New Roman" w:cs="Times New Roman"/>
          <w:sz w:val="24"/>
          <w:szCs w:val="24"/>
        </w:rPr>
        <w:t xml:space="preserve">.  </w:t>
      </w:r>
      <w:r w:rsidR="00FE7C03" w:rsidRPr="00A844C8">
        <w:rPr>
          <w:rFonts w:ascii="Times New Roman" w:hAnsi="Times New Roman" w:cs="Times New Roman"/>
          <w:bCs/>
          <w:sz w:val="24"/>
          <w:szCs w:val="24"/>
        </w:rPr>
        <w:t xml:space="preserve">Asay’s contention is that conceptual deflationists cannot offer a satisfactory account of our </w:t>
      </w:r>
      <w:r w:rsidR="00FE7C03" w:rsidRPr="00A844C8">
        <w:rPr>
          <w:rFonts w:ascii="Times New Roman" w:hAnsi="Times New Roman" w:cs="Times New Roman"/>
          <w:bCs/>
          <w:i/>
          <w:iCs/>
          <w:sz w:val="24"/>
          <w:szCs w:val="24"/>
        </w:rPr>
        <w:t>alethic desires</w:t>
      </w:r>
      <w:r w:rsidR="00D025FB" w:rsidRPr="00A844C8">
        <w:rPr>
          <w:rFonts w:ascii="Times New Roman" w:hAnsi="Times New Roman" w:cs="Times New Roman"/>
          <w:bCs/>
          <w:sz w:val="24"/>
          <w:szCs w:val="24"/>
        </w:rPr>
        <w:t xml:space="preserve">, where </w:t>
      </w:r>
      <w:r w:rsidR="00D025FB" w:rsidRPr="00A844C8">
        <w:rPr>
          <w:rFonts w:ascii="Times New Roman" w:hAnsi="Times New Roman" w:cs="Times New Roman"/>
          <w:bCs/>
          <w:i/>
          <w:iCs/>
          <w:sz w:val="24"/>
          <w:szCs w:val="24"/>
        </w:rPr>
        <w:t>A</w:t>
      </w:r>
      <w:r w:rsidR="00D025FB" w:rsidRPr="00A844C8">
        <w:rPr>
          <w:rFonts w:ascii="Times New Roman" w:hAnsi="Times New Roman" w:cs="Times New Roman"/>
          <w:bCs/>
          <w:sz w:val="24"/>
          <w:szCs w:val="24"/>
        </w:rPr>
        <w:t xml:space="preserve">’s alethic desires are those of </w:t>
      </w:r>
      <w:r w:rsidR="00D025FB" w:rsidRPr="00A844C8">
        <w:rPr>
          <w:rFonts w:ascii="Times New Roman" w:hAnsi="Times New Roman" w:cs="Times New Roman"/>
          <w:bCs/>
          <w:i/>
          <w:iCs/>
          <w:sz w:val="24"/>
          <w:szCs w:val="24"/>
        </w:rPr>
        <w:t>A</w:t>
      </w:r>
      <w:r w:rsidR="00D025FB" w:rsidRPr="00A844C8">
        <w:rPr>
          <w:rFonts w:ascii="Times New Roman" w:hAnsi="Times New Roman" w:cs="Times New Roman"/>
          <w:bCs/>
          <w:sz w:val="24"/>
          <w:szCs w:val="24"/>
        </w:rPr>
        <w:t xml:space="preserve">’s desires that pertain to the truth of </w:t>
      </w:r>
      <w:r w:rsidR="00D025FB" w:rsidRPr="00A844C8">
        <w:rPr>
          <w:rFonts w:ascii="Times New Roman" w:hAnsi="Times New Roman" w:cs="Times New Roman"/>
          <w:bCs/>
          <w:i/>
          <w:iCs/>
          <w:sz w:val="24"/>
          <w:szCs w:val="24"/>
        </w:rPr>
        <w:t>A</w:t>
      </w:r>
      <w:r w:rsidR="00D025FB" w:rsidRPr="00A844C8">
        <w:rPr>
          <w:rFonts w:ascii="Times New Roman" w:hAnsi="Times New Roman" w:cs="Times New Roman"/>
          <w:bCs/>
          <w:sz w:val="24"/>
          <w:szCs w:val="24"/>
        </w:rPr>
        <w:t>’s beliefs.</w:t>
      </w:r>
      <w:r w:rsidR="00D025FB" w:rsidRPr="00A844C8">
        <w:rPr>
          <w:rStyle w:val="FootnoteReference"/>
          <w:rFonts w:ascii="Times New Roman" w:hAnsi="Times New Roman" w:cs="Times New Roman"/>
          <w:bCs/>
          <w:sz w:val="24"/>
        </w:rPr>
        <w:footnoteReference w:id="7"/>
      </w:r>
      <w:r w:rsidR="00030280" w:rsidRPr="00A844C8">
        <w:rPr>
          <w:rFonts w:ascii="Times New Roman" w:hAnsi="Times New Roman" w:cs="Times New Roman"/>
          <w:bCs/>
          <w:sz w:val="24"/>
          <w:szCs w:val="24"/>
        </w:rPr>
        <w:t xml:space="preserve">  He develops</w:t>
      </w:r>
      <w:r w:rsidR="00F80F6C" w:rsidRPr="00A844C8">
        <w:rPr>
          <w:rFonts w:ascii="Times New Roman" w:hAnsi="Times New Roman" w:cs="Times New Roman"/>
          <w:bCs/>
          <w:sz w:val="24"/>
          <w:szCs w:val="24"/>
        </w:rPr>
        <w:t xml:space="preserve"> </w:t>
      </w:r>
      <w:r w:rsidR="00030280" w:rsidRPr="00A844C8">
        <w:rPr>
          <w:rFonts w:ascii="Times New Roman" w:hAnsi="Times New Roman" w:cs="Times New Roman"/>
          <w:bCs/>
          <w:sz w:val="24"/>
          <w:szCs w:val="24"/>
        </w:rPr>
        <w:t xml:space="preserve">this </w:t>
      </w:r>
      <w:r w:rsidR="00561D08" w:rsidRPr="00A844C8">
        <w:rPr>
          <w:rFonts w:ascii="Times New Roman" w:hAnsi="Times New Roman" w:cs="Times New Roman"/>
          <w:bCs/>
          <w:sz w:val="24"/>
          <w:szCs w:val="24"/>
        </w:rPr>
        <w:t>challenge</w:t>
      </w:r>
      <w:r w:rsidR="00030280" w:rsidRPr="00A844C8">
        <w:rPr>
          <w:rFonts w:ascii="Times New Roman" w:hAnsi="Times New Roman" w:cs="Times New Roman"/>
          <w:bCs/>
          <w:sz w:val="24"/>
          <w:szCs w:val="24"/>
        </w:rPr>
        <w:t xml:space="preserve"> using an </w:t>
      </w:r>
      <w:r w:rsidR="00D025FB" w:rsidRPr="00A844C8">
        <w:rPr>
          <w:rFonts w:ascii="Times New Roman" w:hAnsi="Times New Roman" w:cs="Times New Roman"/>
          <w:bCs/>
          <w:sz w:val="24"/>
          <w:szCs w:val="24"/>
        </w:rPr>
        <w:t>interesting case</w:t>
      </w:r>
      <w:r w:rsidR="002329A1" w:rsidRPr="00A844C8">
        <w:rPr>
          <w:rFonts w:ascii="Times New Roman" w:hAnsi="Times New Roman" w:cs="Times New Roman"/>
          <w:bCs/>
          <w:sz w:val="24"/>
          <w:szCs w:val="24"/>
        </w:rPr>
        <w:t>:</w:t>
      </w:r>
      <w:r w:rsidR="00D025FB" w:rsidRPr="00A844C8">
        <w:rPr>
          <w:rStyle w:val="FootnoteReference"/>
          <w:rFonts w:ascii="Times New Roman" w:hAnsi="Times New Roman" w:cs="Times New Roman"/>
          <w:bCs/>
          <w:sz w:val="24"/>
        </w:rPr>
        <w:footnoteReference w:id="8"/>
      </w:r>
    </w:p>
    <w:p w14:paraId="067305A1" w14:textId="77777777" w:rsidR="00D025FB" w:rsidRPr="00A844C8" w:rsidRDefault="00D025FB" w:rsidP="00D025FB">
      <w:pPr>
        <w:spacing w:before="240" w:line="240" w:lineRule="auto"/>
        <w:contextualSpacing/>
        <w:rPr>
          <w:rFonts w:ascii="Times New Roman" w:hAnsi="Times New Roman" w:cs="Times New Roman"/>
          <w:bCs/>
          <w:sz w:val="24"/>
          <w:szCs w:val="24"/>
        </w:rPr>
      </w:pPr>
    </w:p>
    <w:p w14:paraId="05ABAD6F" w14:textId="77777777" w:rsidR="00D025FB" w:rsidRPr="00151DE3" w:rsidRDefault="00D025FB" w:rsidP="00151DE3">
      <w:pPr>
        <w:spacing w:before="240" w:line="240" w:lineRule="auto"/>
        <w:ind w:left="720"/>
        <w:contextualSpacing/>
        <w:rPr>
          <w:rFonts w:ascii="Times New Roman" w:hAnsi="Times New Roman" w:cs="Times New Roman"/>
          <w:bCs/>
          <w:sz w:val="24"/>
          <w:szCs w:val="24"/>
        </w:rPr>
      </w:pPr>
      <w:r w:rsidRPr="00151DE3">
        <w:rPr>
          <w:rFonts w:ascii="Times New Roman" w:hAnsi="Times New Roman" w:cs="Times New Roman"/>
          <w:bCs/>
          <w:sz w:val="24"/>
          <w:szCs w:val="24"/>
        </w:rPr>
        <w:t xml:space="preserve">Phil and Sophia are historians discussing the 2008 earthquake in Sichuan province. Sophia has extensively studied the earthquake and its effects, and Phil is inquiring into how many people died as a result. Sophia tells Phil that approximately 87,000 people died, and Phil makes a note of it for his own research. Later, Sophia reflects on how important it is to her that she got the facts right; Phil’s research on the cultural impacts of natural disasters in East Asia is important, and she would be upset if she had inadvertently misled him. Sophia sincerely believes that approximately 87,000 people died because of the quake, and desires that her belief is true, that she has formed the right opinion about the matter. If her belief weren’t true, if she had made a mistake in her own research, then Sophia would be </w:t>
      </w:r>
      <w:proofErr w:type="gramStart"/>
      <w:r w:rsidRPr="00151DE3">
        <w:rPr>
          <w:rFonts w:ascii="Times New Roman" w:hAnsi="Times New Roman" w:cs="Times New Roman"/>
          <w:bCs/>
          <w:sz w:val="24"/>
          <w:szCs w:val="24"/>
        </w:rPr>
        <w:t>upset[</w:t>
      </w:r>
      <w:proofErr w:type="gramEnd"/>
      <w:r w:rsidRPr="00151DE3">
        <w:rPr>
          <w:rFonts w:ascii="Times New Roman" w:hAnsi="Times New Roman" w:cs="Times New Roman"/>
          <w:bCs/>
          <w:sz w:val="24"/>
          <w:szCs w:val="24"/>
        </w:rPr>
        <w:t>…]</w:t>
      </w:r>
    </w:p>
    <w:p w14:paraId="26293ACA" w14:textId="77777777" w:rsidR="00D025FB" w:rsidRPr="00151DE3" w:rsidRDefault="00D025FB" w:rsidP="00151DE3">
      <w:pPr>
        <w:spacing w:before="240" w:line="240" w:lineRule="auto"/>
        <w:ind w:left="720"/>
        <w:contextualSpacing/>
        <w:rPr>
          <w:rFonts w:ascii="Times New Roman" w:hAnsi="Times New Roman" w:cs="Times New Roman"/>
          <w:bCs/>
          <w:sz w:val="24"/>
          <w:szCs w:val="24"/>
        </w:rPr>
      </w:pPr>
    </w:p>
    <w:p w14:paraId="16C12B75" w14:textId="77777777" w:rsidR="00D025FB" w:rsidRPr="00151DE3" w:rsidRDefault="00D025FB" w:rsidP="00151DE3">
      <w:pPr>
        <w:spacing w:before="240" w:line="240" w:lineRule="auto"/>
        <w:ind w:left="720"/>
        <w:contextualSpacing/>
        <w:rPr>
          <w:rFonts w:ascii="Times New Roman" w:hAnsi="Times New Roman" w:cs="Times New Roman"/>
          <w:sz w:val="24"/>
          <w:szCs w:val="24"/>
        </w:rPr>
      </w:pPr>
      <w:r w:rsidRPr="00151DE3">
        <w:rPr>
          <w:rFonts w:ascii="Times New Roman" w:hAnsi="Times New Roman" w:cs="Times New Roman"/>
          <w:sz w:val="24"/>
          <w:szCs w:val="24"/>
        </w:rPr>
        <w:t xml:space="preserve">But Sophia is no monster. She rightly believes that the earthquake was a terrible </w:t>
      </w:r>
      <w:proofErr w:type="gramStart"/>
      <w:r w:rsidRPr="00151DE3">
        <w:rPr>
          <w:rFonts w:ascii="Times New Roman" w:hAnsi="Times New Roman" w:cs="Times New Roman"/>
          <w:sz w:val="24"/>
          <w:szCs w:val="24"/>
        </w:rPr>
        <w:t>tragedy, and</w:t>
      </w:r>
      <w:proofErr w:type="gramEnd"/>
      <w:r w:rsidRPr="00151DE3">
        <w:rPr>
          <w:rFonts w:ascii="Times New Roman" w:hAnsi="Times New Roman" w:cs="Times New Roman"/>
          <w:sz w:val="24"/>
          <w:szCs w:val="24"/>
        </w:rPr>
        <w:t xml:space="preserve"> has tremendous empathy for all who suffered as a result. Sophia wishes that the earthquake had never happened. In other words, in no way does Sophia desire that 87,000 people died because of the 2008 Sichuan earthquake. What this case shows is that one can desire that one’s belief that </w:t>
      </w:r>
      <w:r w:rsidRPr="00151DE3">
        <w:rPr>
          <w:rFonts w:ascii="Times New Roman" w:hAnsi="Times New Roman" w:cs="Times New Roman"/>
          <w:i/>
          <w:iCs/>
          <w:sz w:val="24"/>
          <w:szCs w:val="24"/>
        </w:rPr>
        <w:t xml:space="preserve">p </w:t>
      </w:r>
      <w:r w:rsidRPr="00151DE3">
        <w:rPr>
          <w:rFonts w:ascii="Times New Roman" w:hAnsi="Times New Roman" w:cs="Times New Roman"/>
          <w:sz w:val="24"/>
          <w:szCs w:val="24"/>
        </w:rPr>
        <w:t xml:space="preserve">is true without desiring that </w:t>
      </w:r>
      <w:r w:rsidRPr="00151DE3">
        <w:rPr>
          <w:rFonts w:ascii="Times New Roman" w:hAnsi="Times New Roman" w:cs="Times New Roman"/>
          <w:i/>
          <w:iCs/>
          <w:sz w:val="24"/>
          <w:szCs w:val="24"/>
        </w:rPr>
        <w:t>p</w:t>
      </w:r>
      <w:r w:rsidRPr="00151DE3">
        <w:rPr>
          <w:rFonts w:ascii="Times New Roman" w:hAnsi="Times New Roman" w:cs="Times New Roman"/>
          <w:sz w:val="24"/>
          <w:szCs w:val="24"/>
        </w:rPr>
        <w:t>.</w:t>
      </w:r>
    </w:p>
    <w:p w14:paraId="0BACD357" w14:textId="77777777" w:rsidR="00D025FB" w:rsidRPr="00A844C8" w:rsidRDefault="00D025FB" w:rsidP="00D025FB">
      <w:pPr>
        <w:spacing w:before="240" w:line="240" w:lineRule="auto"/>
        <w:contextualSpacing/>
        <w:jc w:val="center"/>
        <w:rPr>
          <w:rFonts w:ascii="Times New Roman" w:hAnsi="Times New Roman" w:cs="Times New Roman"/>
          <w:sz w:val="24"/>
          <w:szCs w:val="24"/>
        </w:rPr>
      </w:pPr>
    </w:p>
    <w:p w14:paraId="00346E0D" w14:textId="77777777" w:rsidR="00D025FB" w:rsidRPr="00A844C8" w:rsidRDefault="00623098"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Cs/>
          <w:sz w:val="24"/>
          <w:szCs w:val="24"/>
        </w:rPr>
        <w:tab/>
      </w:r>
      <w:r w:rsidR="00D025FB" w:rsidRPr="00A844C8">
        <w:rPr>
          <w:rFonts w:ascii="Times New Roman" w:hAnsi="Times New Roman" w:cs="Times New Roman"/>
          <w:bCs/>
          <w:sz w:val="24"/>
          <w:szCs w:val="24"/>
        </w:rPr>
        <w:t xml:space="preserve">Let </w:t>
      </w:r>
      <w:r w:rsidR="00D025FB" w:rsidRPr="00A844C8">
        <w:rPr>
          <w:rFonts w:ascii="Times New Roman" w:hAnsi="Times New Roman" w:cs="Times New Roman"/>
          <w:bCs/>
          <w:i/>
          <w:iCs/>
          <w:sz w:val="24"/>
          <w:szCs w:val="24"/>
        </w:rPr>
        <w:t>b</w:t>
      </w:r>
      <w:r w:rsidR="00D025FB" w:rsidRPr="00A844C8">
        <w:rPr>
          <w:rFonts w:ascii="Times New Roman" w:hAnsi="Times New Roman" w:cs="Times New Roman"/>
          <w:bCs/>
          <w:sz w:val="24"/>
          <w:szCs w:val="24"/>
        </w:rPr>
        <w:t xml:space="preserve"> be Sophia’s belief that approximately 87,000 people died in the 2008 Sichuan earthquake.  Let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1</w:t>
      </w:r>
      <w:r w:rsidR="00D025FB" w:rsidRPr="00A844C8">
        <w:rPr>
          <w:rFonts w:ascii="Times New Roman" w:hAnsi="Times New Roman" w:cs="Times New Roman"/>
          <w:bCs/>
          <w:sz w:val="24"/>
          <w:szCs w:val="24"/>
          <w:vertAlign w:val="subscript"/>
        </w:rPr>
        <w:t xml:space="preserve"> </w:t>
      </w:r>
      <w:r w:rsidR="00D025FB" w:rsidRPr="00A844C8">
        <w:rPr>
          <w:rFonts w:ascii="Times New Roman" w:hAnsi="Times New Roman" w:cs="Times New Roman"/>
          <w:bCs/>
          <w:sz w:val="24"/>
          <w:szCs w:val="24"/>
        </w:rPr>
        <w:t xml:space="preserve">be the desire that </w:t>
      </w:r>
      <w:r w:rsidR="00D025FB" w:rsidRPr="00A844C8">
        <w:rPr>
          <w:rFonts w:ascii="Times New Roman" w:hAnsi="Times New Roman" w:cs="Times New Roman"/>
          <w:bCs/>
          <w:i/>
          <w:iCs/>
          <w:sz w:val="24"/>
          <w:szCs w:val="24"/>
        </w:rPr>
        <w:t>b</w:t>
      </w:r>
      <w:r w:rsidR="00D025FB" w:rsidRPr="00A844C8">
        <w:rPr>
          <w:rFonts w:ascii="Times New Roman" w:hAnsi="Times New Roman" w:cs="Times New Roman"/>
          <w:bCs/>
          <w:sz w:val="24"/>
          <w:szCs w:val="24"/>
        </w:rPr>
        <w:t xml:space="preserve"> is </w:t>
      </w:r>
      <w:proofErr w:type="gramStart"/>
      <w:r w:rsidR="00D025FB" w:rsidRPr="00A844C8">
        <w:rPr>
          <w:rFonts w:ascii="Times New Roman" w:hAnsi="Times New Roman" w:cs="Times New Roman"/>
          <w:bCs/>
          <w:sz w:val="24"/>
          <w:szCs w:val="24"/>
        </w:rPr>
        <w:t>true, and</w:t>
      </w:r>
      <w:proofErr w:type="gramEnd"/>
      <w:r w:rsidR="00D025FB" w:rsidRPr="00A844C8">
        <w:rPr>
          <w:rFonts w:ascii="Times New Roman" w:hAnsi="Times New Roman" w:cs="Times New Roman"/>
          <w:bCs/>
          <w:sz w:val="24"/>
          <w:szCs w:val="24"/>
        </w:rPr>
        <w:t xml:space="preserve"> let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2</w:t>
      </w:r>
      <w:r w:rsidR="00D025FB" w:rsidRPr="00A844C8">
        <w:rPr>
          <w:rFonts w:ascii="Times New Roman" w:hAnsi="Times New Roman" w:cs="Times New Roman"/>
          <w:bCs/>
          <w:sz w:val="24"/>
          <w:szCs w:val="24"/>
        </w:rPr>
        <w:t xml:space="preserve"> be the desire that approximately 87,000 people died in the 2008 Sichuan earthquake.  Asay’s </w:t>
      </w:r>
      <w:r w:rsidR="00D025FB" w:rsidRPr="00A844C8">
        <w:rPr>
          <w:rFonts w:ascii="Times New Roman" w:hAnsi="Times New Roman" w:cs="Times New Roman"/>
          <w:bCs/>
          <w:i/>
          <w:iCs/>
          <w:sz w:val="24"/>
          <w:szCs w:val="24"/>
        </w:rPr>
        <w:t>alethic desire challenge</w:t>
      </w:r>
      <w:r w:rsidR="00D025FB" w:rsidRPr="00A844C8">
        <w:rPr>
          <w:rFonts w:ascii="Times New Roman" w:hAnsi="Times New Roman" w:cs="Times New Roman"/>
          <w:bCs/>
          <w:sz w:val="24"/>
          <w:szCs w:val="24"/>
        </w:rPr>
        <w:t xml:space="preserve"> is that while it is possible for Sophia to have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 xml:space="preserve">1 </w:t>
      </w:r>
      <w:r w:rsidR="00D025FB" w:rsidRPr="00A844C8">
        <w:rPr>
          <w:rFonts w:ascii="Times New Roman" w:hAnsi="Times New Roman" w:cs="Times New Roman"/>
          <w:bCs/>
          <w:sz w:val="24"/>
          <w:szCs w:val="24"/>
        </w:rPr>
        <w:t xml:space="preserve">without having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2</w:t>
      </w:r>
      <w:r w:rsidR="00D025FB" w:rsidRPr="00A844C8">
        <w:rPr>
          <w:rFonts w:ascii="Times New Roman" w:hAnsi="Times New Roman" w:cs="Times New Roman"/>
          <w:bCs/>
          <w:sz w:val="24"/>
          <w:szCs w:val="24"/>
        </w:rPr>
        <w:t xml:space="preserve">, conceptual deflationism entails that if Sophia has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1</w:t>
      </w:r>
      <w:r w:rsidR="00D025FB" w:rsidRPr="00A844C8">
        <w:rPr>
          <w:rFonts w:ascii="Times New Roman" w:hAnsi="Times New Roman" w:cs="Times New Roman"/>
          <w:bCs/>
          <w:sz w:val="24"/>
          <w:szCs w:val="24"/>
        </w:rPr>
        <w:t xml:space="preserve">, then she must have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2</w:t>
      </w:r>
      <w:r w:rsidR="00CD1900" w:rsidRPr="00A844C8">
        <w:rPr>
          <w:rFonts w:ascii="Times New Roman" w:hAnsi="Times New Roman" w:cs="Times New Roman"/>
          <w:bCs/>
          <w:i/>
          <w:iCs/>
          <w:sz w:val="24"/>
          <w:szCs w:val="24"/>
          <w:vertAlign w:val="subscript"/>
        </w:rPr>
        <w:t xml:space="preserve"> </w:t>
      </w:r>
      <w:r w:rsidR="00CD1900" w:rsidRPr="00A844C8">
        <w:rPr>
          <w:rFonts w:ascii="Times New Roman" w:hAnsi="Times New Roman" w:cs="Times New Roman"/>
          <w:bCs/>
          <w:sz w:val="24"/>
          <w:szCs w:val="24"/>
        </w:rPr>
        <w:t>as well</w:t>
      </w:r>
      <w:r w:rsidR="00D025FB" w:rsidRPr="00A844C8">
        <w:rPr>
          <w:rFonts w:ascii="Times New Roman" w:hAnsi="Times New Roman" w:cs="Times New Roman"/>
          <w:bCs/>
          <w:sz w:val="24"/>
          <w:szCs w:val="24"/>
        </w:rPr>
        <w:t xml:space="preserve">.  </w:t>
      </w:r>
    </w:p>
    <w:p w14:paraId="766E9A19" w14:textId="77777777" w:rsidR="00D025FB" w:rsidRPr="00A844C8" w:rsidRDefault="00D025FB" w:rsidP="00D025FB">
      <w:pPr>
        <w:spacing w:before="240" w:line="240" w:lineRule="auto"/>
        <w:contextualSpacing/>
        <w:rPr>
          <w:rFonts w:ascii="Times New Roman" w:hAnsi="Times New Roman" w:cs="Times New Roman"/>
          <w:sz w:val="24"/>
          <w:szCs w:val="24"/>
        </w:rPr>
      </w:pPr>
      <w:r w:rsidRPr="00A844C8">
        <w:rPr>
          <w:rFonts w:ascii="Times New Roman" w:hAnsi="Times New Roman" w:cs="Times New Roman"/>
          <w:bCs/>
          <w:sz w:val="24"/>
          <w:szCs w:val="24"/>
        </w:rPr>
        <w:tab/>
      </w:r>
      <w:r w:rsidR="00CD1900" w:rsidRPr="00A844C8">
        <w:rPr>
          <w:rFonts w:ascii="Times New Roman" w:hAnsi="Times New Roman" w:cs="Times New Roman"/>
          <w:bCs/>
          <w:sz w:val="24"/>
          <w:szCs w:val="24"/>
        </w:rPr>
        <w:t>To illustrate, consider</w:t>
      </w:r>
      <w:r w:rsidRPr="00A844C8">
        <w:rPr>
          <w:rFonts w:ascii="Times New Roman" w:hAnsi="Times New Roman" w:cs="Times New Roman"/>
          <w:bCs/>
          <w:sz w:val="24"/>
          <w:szCs w:val="24"/>
        </w:rPr>
        <w:t xml:space="preserve"> what minimalism seems to tell us about Sophia’s case.  According to minimalism, </w:t>
      </w:r>
      <w:r w:rsidRPr="00A844C8">
        <w:rPr>
          <w:rFonts w:ascii="Times New Roman" w:hAnsi="Times New Roman" w:cs="Times New Roman"/>
          <w:i/>
          <w:sz w:val="24"/>
          <w:szCs w:val="24"/>
        </w:rPr>
        <w:t>A</w:t>
      </w:r>
      <w:r w:rsidRPr="00A844C8">
        <w:rPr>
          <w:rFonts w:ascii="Times New Roman" w:hAnsi="Times New Roman" w:cs="Times New Roman"/>
          <w:sz w:val="24"/>
          <w:szCs w:val="24"/>
        </w:rPr>
        <w:t xml:space="preserve"> possesses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xml:space="preserve"> iff </w:t>
      </w:r>
      <w:r w:rsidRPr="00A844C8">
        <w:rPr>
          <w:rFonts w:ascii="Times New Roman" w:hAnsi="Times New Roman" w:cs="Times New Roman"/>
          <w:i/>
          <w:sz w:val="24"/>
          <w:szCs w:val="24"/>
        </w:rPr>
        <w:t>A</w:t>
      </w:r>
      <w:r w:rsidRPr="00A844C8">
        <w:rPr>
          <w:rFonts w:ascii="Times New Roman" w:hAnsi="Times New Roman" w:cs="Times New Roman"/>
          <w:sz w:val="24"/>
          <w:szCs w:val="24"/>
        </w:rPr>
        <w:t xml:space="preserve"> is disposed to accept every instance of (ES) in the absence of supporting evidence.  As Sophia possesses </w:t>
      </w:r>
      <w:r w:rsidRPr="00A844C8">
        <w:rPr>
          <w:rFonts w:ascii="Times New Roman" w:hAnsi="Times New Roman" w:cs="Times New Roman"/>
          <w:smallCaps/>
          <w:sz w:val="24"/>
          <w:szCs w:val="24"/>
        </w:rPr>
        <w:t>truth</w:t>
      </w:r>
      <w:r w:rsidRPr="00A844C8">
        <w:rPr>
          <w:rFonts w:ascii="Times New Roman" w:hAnsi="Times New Roman" w:cs="Times New Roman"/>
          <w:sz w:val="24"/>
          <w:szCs w:val="24"/>
        </w:rPr>
        <w:t>, she will be disposed to accept the following instance of (ES)</w:t>
      </w:r>
      <w:r w:rsidR="00E6217B" w:rsidRPr="00A844C8">
        <w:rPr>
          <w:rFonts w:ascii="Times New Roman" w:hAnsi="Times New Roman" w:cs="Times New Roman"/>
          <w:sz w:val="24"/>
          <w:szCs w:val="24"/>
        </w:rPr>
        <w:t>:</w:t>
      </w:r>
    </w:p>
    <w:p w14:paraId="0C1AA5D3" w14:textId="77777777" w:rsidR="00D025FB" w:rsidRPr="00A844C8" w:rsidRDefault="00D025FB" w:rsidP="00D025FB">
      <w:pPr>
        <w:spacing w:before="240" w:line="240" w:lineRule="auto"/>
        <w:contextualSpacing/>
        <w:rPr>
          <w:rFonts w:ascii="Times New Roman" w:hAnsi="Times New Roman" w:cs="Times New Roman"/>
          <w:sz w:val="24"/>
          <w:szCs w:val="24"/>
        </w:rPr>
      </w:pPr>
    </w:p>
    <w:p w14:paraId="7558515D" w14:textId="77777777" w:rsidR="00D025FB" w:rsidRPr="00A844C8" w:rsidRDefault="00D025FB" w:rsidP="00D025FB">
      <w:pPr>
        <w:spacing w:before="240" w:line="240" w:lineRule="auto"/>
        <w:ind w:left="720"/>
        <w:contextualSpacing/>
        <w:rPr>
          <w:rFonts w:ascii="Times New Roman" w:hAnsi="Times New Roman" w:cs="Times New Roman"/>
          <w:sz w:val="24"/>
          <w:szCs w:val="24"/>
        </w:rPr>
      </w:pPr>
      <w:r w:rsidRPr="00A844C8">
        <w:rPr>
          <w:rFonts w:ascii="Times New Roman" w:hAnsi="Times New Roman" w:cs="Times New Roman"/>
          <w:sz w:val="24"/>
          <w:szCs w:val="24"/>
        </w:rPr>
        <w:t>(</w:t>
      </w:r>
      <w:r w:rsidR="00262CBF" w:rsidRPr="00A844C8">
        <w:rPr>
          <w:rFonts w:ascii="Times New Roman" w:hAnsi="Times New Roman" w:cs="Times New Roman"/>
          <w:sz w:val="24"/>
          <w:szCs w:val="24"/>
        </w:rPr>
        <w:t>3</w:t>
      </w:r>
      <w:r w:rsidRPr="00A844C8">
        <w:rPr>
          <w:rFonts w:ascii="Times New Roman" w:hAnsi="Times New Roman" w:cs="Times New Roman"/>
          <w:sz w:val="24"/>
          <w:szCs w:val="24"/>
        </w:rPr>
        <w:t xml:space="preserve">) ‹approximately </w:t>
      </w:r>
      <w:r w:rsidRPr="00A844C8">
        <w:rPr>
          <w:rFonts w:ascii="Times New Roman" w:hAnsi="Times New Roman" w:cs="Times New Roman"/>
          <w:bCs/>
          <w:sz w:val="24"/>
          <w:szCs w:val="24"/>
        </w:rPr>
        <w:t>87,000 people died in the 2008 Sichuan earthquake</w:t>
      </w:r>
      <w:r w:rsidRPr="00A844C8">
        <w:rPr>
          <w:rFonts w:ascii="Times New Roman" w:hAnsi="Times New Roman" w:cs="Times New Roman"/>
          <w:sz w:val="24"/>
          <w:szCs w:val="24"/>
        </w:rPr>
        <w:t xml:space="preserve">› is true iff approximately </w:t>
      </w:r>
      <w:r w:rsidRPr="00A844C8">
        <w:rPr>
          <w:rFonts w:ascii="Times New Roman" w:hAnsi="Times New Roman" w:cs="Times New Roman"/>
          <w:bCs/>
          <w:sz w:val="24"/>
          <w:szCs w:val="24"/>
        </w:rPr>
        <w:t>87,000 people died in the 2008 Sichuan earthquake</w:t>
      </w:r>
      <w:r w:rsidRPr="00A844C8">
        <w:rPr>
          <w:rFonts w:ascii="Times New Roman" w:hAnsi="Times New Roman" w:cs="Times New Roman"/>
          <w:sz w:val="24"/>
          <w:szCs w:val="24"/>
        </w:rPr>
        <w:t>.</w:t>
      </w:r>
    </w:p>
    <w:p w14:paraId="58364216" w14:textId="77777777" w:rsidR="007C1AC3" w:rsidRPr="00A844C8" w:rsidRDefault="007C1AC3" w:rsidP="00D025FB">
      <w:pPr>
        <w:spacing w:before="240" w:line="240" w:lineRule="auto"/>
        <w:contextualSpacing/>
        <w:rPr>
          <w:rFonts w:ascii="Times New Roman" w:hAnsi="Times New Roman" w:cs="Times New Roman"/>
          <w:sz w:val="24"/>
          <w:szCs w:val="24"/>
        </w:rPr>
      </w:pPr>
    </w:p>
    <w:p w14:paraId="34923603" w14:textId="77777777" w:rsidR="00194EB1" w:rsidRPr="00A844C8" w:rsidRDefault="00BB66EE"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sz w:val="24"/>
          <w:szCs w:val="24"/>
        </w:rPr>
        <w:t>It looks to follow</w:t>
      </w:r>
      <w:r w:rsidR="00D025FB" w:rsidRPr="00A844C8">
        <w:rPr>
          <w:rFonts w:ascii="Times New Roman" w:hAnsi="Times New Roman" w:cs="Times New Roman"/>
          <w:sz w:val="24"/>
          <w:szCs w:val="24"/>
        </w:rPr>
        <w:t xml:space="preserve"> that if </w:t>
      </w:r>
      <w:r w:rsidR="00191440" w:rsidRPr="00A844C8">
        <w:rPr>
          <w:rFonts w:ascii="Times New Roman" w:hAnsi="Times New Roman" w:cs="Times New Roman"/>
          <w:sz w:val="24"/>
          <w:szCs w:val="24"/>
        </w:rPr>
        <w:t>Sophia</w:t>
      </w:r>
      <w:r w:rsidR="00D025FB" w:rsidRPr="00A844C8">
        <w:rPr>
          <w:rFonts w:ascii="Times New Roman" w:hAnsi="Times New Roman" w:cs="Times New Roman"/>
          <w:sz w:val="24"/>
          <w:szCs w:val="24"/>
        </w:rPr>
        <w:t xml:space="preserve"> desires that her belief that approximately </w:t>
      </w:r>
      <w:r w:rsidR="00D025FB" w:rsidRPr="00A844C8">
        <w:rPr>
          <w:rFonts w:ascii="Times New Roman" w:hAnsi="Times New Roman" w:cs="Times New Roman"/>
          <w:bCs/>
          <w:sz w:val="24"/>
          <w:szCs w:val="24"/>
        </w:rPr>
        <w:t xml:space="preserve">87,000 people died in the 2008 Sichuan earthquake is true, then she must also desire that </w:t>
      </w:r>
      <w:r w:rsidR="00D025FB" w:rsidRPr="00A844C8">
        <w:rPr>
          <w:rFonts w:ascii="Times New Roman" w:hAnsi="Times New Roman" w:cs="Times New Roman"/>
          <w:sz w:val="24"/>
          <w:szCs w:val="24"/>
        </w:rPr>
        <w:t xml:space="preserve">approximately </w:t>
      </w:r>
      <w:r w:rsidR="00D025FB" w:rsidRPr="00A844C8">
        <w:rPr>
          <w:rFonts w:ascii="Times New Roman" w:hAnsi="Times New Roman" w:cs="Times New Roman"/>
          <w:bCs/>
          <w:sz w:val="24"/>
          <w:szCs w:val="24"/>
        </w:rPr>
        <w:t xml:space="preserve">87,000 people died in the 2008 Sichuan earthquake.  For this reason, </w:t>
      </w:r>
      <w:r w:rsidR="00394379" w:rsidRPr="00A844C8">
        <w:rPr>
          <w:rFonts w:ascii="Times New Roman" w:hAnsi="Times New Roman" w:cs="Times New Roman"/>
          <w:bCs/>
          <w:sz w:val="24"/>
          <w:szCs w:val="24"/>
        </w:rPr>
        <w:t>minimalism appears to</w:t>
      </w:r>
      <w:r w:rsidR="00D025FB" w:rsidRPr="00A844C8">
        <w:rPr>
          <w:rFonts w:ascii="Times New Roman" w:hAnsi="Times New Roman" w:cs="Times New Roman"/>
          <w:bCs/>
          <w:sz w:val="24"/>
          <w:szCs w:val="24"/>
        </w:rPr>
        <w:t xml:space="preserve"> entail that it isn’t possible for Sophia to have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 xml:space="preserve">1 </w:t>
      </w:r>
      <w:r w:rsidR="00D025FB" w:rsidRPr="00A844C8">
        <w:rPr>
          <w:rFonts w:ascii="Times New Roman" w:hAnsi="Times New Roman" w:cs="Times New Roman"/>
          <w:bCs/>
          <w:sz w:val="24"/>
          <w:szCs w:val="24"/>
        </w:rPr>
        <w:t xml:space="preserve">but not </w:t>
      </w:r>
      <w:r w:rsidR="00D025FB" w:rsidRPr="00A844C8">
        <w:rPr>
          <w:rFonts w:ascii="Times New Roman" w:hAnsi="Times New Roman" w:cs="Times New Roman"/>
          <w:bCs/>
          <w:i/>
          <w:iCs/>
          <w:sz w:val="24"/>
          <w:szCs w:val="24"/>
        </w:rPr>
        <w:t>d</w:t>
      </w:r>
      <w:r w:rsidR="00D025FB" w:rsidRPr="00A844C8">
        <w:rPr>
          <w:rFonts w:ascii="Times New Roman" w:hAnsi="Times New Roman" w:cs="Times New Roman"/>
          <w:bCs/>
          <w:i/>
          <w:iCs/>
          <w:sz w:val="24"/>
          <w:szCs w:val="24"/>
          <w:vertAlign w:val="subscript"/>
        </w:rPr>
        <w:t>2</w:t>
      </w:r>
      <w:r w:rsidR="00D025FB" w:rsidRPr="00A844C8">
        <w:rPr>
          <w:rFonts w:ascii="Times New Roman" w:hAnsi="Times New Roman" w:cs="Times New Roman"/>
          <w:bCs/>
          <w:sz w:val="24"/>
          <w:szCs w:val="24"/>
        </w:rPr>
        <w:t>, which seems implausible.</w:t>
      </w:r>
      <w:r w:rsidR="00D025FB" w:rsidRPr="00A844C8">
        <w:rPr>
          <w:rFonts w:ascii="Times New Roman" w:hAnsi="Times New Roman" w:cs="Times New Roman"/>
          <w:sz w:val="24"/>
          <w:szCs w:val="24"/>
        </w:rPr>
        <w:t xml:space="preserve">  </w:t>
      </w:r>
      <w:r w:rsidR="00D025FB" w:rsidRPr="00A844C8">
        <w:rPr>
          <w:rFonts w:ascii="Times New Roman" w:hAnsi="Times New Roman" w:cs="Times New Roman"/>
          <w:bCs/>
          <w:sz w:val="24"/>
          <w:szCs w:val="24"/>
        </w:rPr>
        <w:t xml:space="preserve">If this challenge holds up, then it follows that minimalism fails to account for the behaviour of </w:t>
      </w:r>
      <w:r w:rsidR="00D025FB" w:rsidRPr="00A844C8">
        <w:rPr>
          <w:rFonts w:ascii="Times New Roman" w:hAnsi="Times New Roman" w:cs="Times New Roman"/>
          <w:bCs/>
          <w:smallCaps/>
          <w:sz w:val="24"/>
          <w:szCs w:val="24"/>
        </w:rPr>
        <w:t>truth</w:t>
      </w:r>
      <w:r w:rsidR="00D025FB" w:rsidRPr="00A844C8">
        <w:rPr>
          <w:rFonts w:ascii="Times New Roman" w:hAnsi="Times New Roman" w:cs="Times New Roman"/>
          <w:bCs/>
          <w:sz w:val="24"/>
          <w:szCs w:val="24"/>
        </w:rPr>
        <w:t xml:space="preserve"> within the scope of our alethic desires. </w:t>
      </w:r>
    </w:p>
    <w:p w14:paraId="682ED9C5" w14:textId="77777777" w:rsidR="00194EB1" w:rsidRPr="00A844C8" w:rsidRDefault="00194EB1" w:rsidP="00D025FB">
      <w:pPr>
        <w:spacing w:before="240" w:line="240" w:lineRule="auto"/>
        <w:contextualSpacing/>
        <w:rPr>
          <w:rFonts w:ascii="Times New Roman" w:hAnsi="Times New Roman" w:cs="Times New Roman"/>
          <w:bCs/>
          <w:sz w:val="24"/>
          <w:szCs w:val="24"/>
        </w:rPr>
      </w:pPr>
    </w:p>
    <w:p w14:paraId="68653BBF" w14:textId="77777777" w:rsidR="00D025FB" w:rsidRPr="00A844C8" w:rsidRDefault="00835628"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
          <w:bCs/>
          <w:sz w:val="24"/>
          <w:szCs w:val="24"/>
        </w:rPr>
        <w:t>3</w:t>
      </w:r>
      <w:r w:rsidR="00D025FB" w:rsidRPr="00A844C8">
        <w:rPr>
          <w:rFonts w:ascii="Times New Roman" w:hAnsi="Times New Roman" w:cs="Times New Roman"/>
          <w:b/>
          <w:bCs/>
          <w:sz w:val="24"/>
          <w:szCs w:val="24"/>
        </w:rPr>
        <w:t xml:space="preserve">.2. </w:t>
      </w:r>
      <w:r w:rsidR="00636E96">
        <w:rPr>
          <w:rFonts w:ascii="Times New Roman" w:hAnsi="Times New Roman" w:cs="Times New Roman"/>
          <w:b/>
          <w:bCs/>
          <w:sz w:val="24"/>
          <w:szCs w:val="24"/>
        </w:rPr>
        <w:t>A response</w:t>
      </w:r>
    </w:p>
    <w:p w14:paraId="0EB1FEC8" w14:textId="77777777" w:rsidR="00D025FB" w:rsidRPr="00A844C8" w:rsidRDefault="00D025FB" w:rsidP="00D025FB">
      <w:pPr>
        <w:spacing w:before="240" w:line="240" w:lineRule="auto"/>
        <w:contextualSpacing/>
        <w:rPr>
          <w:rFonts w:ascii="Times New Roman" w:hAnsi="Times New Roman" w:cs="Times New Roman"/>
          <w:b/>
          <w:bCs/>
          <w:sz w:val="24"/>
          <w:szCs w:val="24"/>
        </w:rPr>
      </w:pPr>
    </w:p>
    <w:p w14:paraId="5D8803D0" w14:textId="77777777" w:rsidR="00D025FB" w:rsidRPr="00A844C8" w:rsidRDefault="00D025FB" w:rsidP="00D025FB">
      <w:pPr>
        <w:spacing w:before="240" w:line="240" w:lineRule="auto"/>
        <w:contextualSpacing/>
        <w:rPr>
          <w:rFonts w:ascii="Times New Roman" w:hAnsi="Times New Roman" w:cs="Times New Roman"/>
          <w:sz w:val="24"/>
          <w:szCs w:val="24"/>
        </w:rPr>
      </w:pPr>
      <w:r w:rsidRPr="00A844C8">
        <w:rPr>
          <w:rFonts w:ascii="Times New Roman" w:hAnsi="Times New Roman" w:cs="Times New Roman"/>
          <w:sz w:val="24"/>
          <w:szCs w:val="24"/>
        </w:rPr>
        <w:t xml:space="preserve">To see how the minimalist should address this challenge, we should first recall that according to minimalism, </w:t>
      </w:r>
      <w:r w:rsidR="00FD0F6A" w:rsidRPr="00A844C8">
        <w:rPr>
          <w:rFonts w:ascii="Times New Roman" w:hAnsi="Times New Roman" w:cs="Times New Roman"/>
          <w:sz w:val="24"/>
          <w:szCs w:val="24"/>
        </w:rPr>
        <w:t xml:space="preserve">one’s possession of </w:t>
      </w:r>
      <w:r w:rsidRPr="00A844C8">
        <w:rPr>
          <w:rFonts w:ascii="Times New Roman" w:hAnsi="Times New Roman" w:cs="Times New Roman"/>
          <w:bCs/>
          <w:smallCaps/>
          <w:sz w:val="24"/>
          <w:szCs w:val="24"/>
        </w:rPr>
        <w:t>truth</w:t>
      </w:r>
      <w:r w:rsidR="00FD0F6A" w:rsidRPr="00A844C8">
        <w:rPr>
          <w:rFonts w:ascii="Times New Roman" w:hAnsi="Times New Roman" w:cs="Times New Roman"/>
          <w:bCs/>
          <w:sz w:val="24"/>
          <w:szCs w:val="24"/>
        </w:rPr>
        <w:t xml:space="preserve"> consists in a</w:t>
      </w:r>
      <w:r w:rsidR="00A12813" w:rsidRPr="00A844C8">
        <w:rPr>
          <w:rFonts w:ascii="Times New Roman" w:hAnsi="Times New Roman" w:cs="Times New Roman"/>
          <w:bCs/>
          <w:sz w:val="24"/>
          <w:szCs w:val="24"/>
        </w:rPr>
        <w:t xml:space="preserve"> </w:t>
      </w:r>
      <w:r w:rsidRPr="00A844C8">
        <w:rPr>
          <w:rFonts w:ascii="Times New Roman" w:hAnsi="Times New Roman" w:cs="Times New Roman"/>
          <w:bCs/>
          <w:i/>
          <w:iCs/>
          <w:sz w:val="24"/>
          <w:szCs w:val="24"/>
        </w:rPr>
        <w:t>disposition</w:t>
      </w:r>
      <w:r w:rsidRPr="00A844C8">
        <w:rPr>
          <w:rFonts w:ascii="Times New Roman" w:hAnsi="Times New Roman" w:cs="Times New Roman"/>
          <w:bCs/>
          <w:sz w:val="24"/>
          <w:szCs w:val="24"/>
        </w:rPr>
        <w:t xml:space="preserve">—namely, the disposition to </w:t>
      </w:r>
      <w:r w:rsidRPr="00A844C8">
        <w:rPr>
          <w:rFonts w:ascii="Times New Roman" w:hAnsi="Times New Roman" w:cs="Times New Roman"/>
          <w:sz w:val="24"/>
          <w:szCs w:val="24"/>
        </w:rPr>
        <w:t>accept every instance of (ES) in the absence of supporting evidence.  As Horwich emphasises, this disposition can be overridden by other factors.</w:t>
      </w:r>
      <w:r w:rsidR="00283CB5" w:rsidRPr="00A844C8">
        <w:rPr>
          <w:rStyle w:val="FootnoteReference"/>
          <w:rFonts w:ascii="Times New Roman" w:hAnsi="Times New Roman" w:cs="Times New Roman"/>
          <w:sz w:val="24"/>
          <w:szCs w:val="24"/>
        </w:rPr>
        <w:footnoteReference w:id="9"/>
      </w:r>
      <w:r w:rsidRPr="00A844C8">
        <w:rPr>
          <w:rFonts w:ascii="Times New Roman" w:hAnsi="Times New Roman" w:cs="Times New Roman"/>
          <w:sz w:val="24"/>
          <w:szCs w:val="24"/>
        </w:rPr>
        <w:t xml:space="preserve">  This</w:t>
      </w:r>
      <w:r w:rsidR="00510D01" w:rsidRPr="00A844C8">
        <w:rPr>
          <w:rFonts w:ascii="Times New Roman" w:hAnsi="Times New Roman" w:cs="Times New Roman"/>
          <w:sz w:val="24"/>
          <w:szCs w:val="24"/>
        </w:rPr>
        <w:t xml:space="preserve"> is unsurprising, as the same holds of dispositions generally</w:t>
      </w:r>
      <w:r w:rsidR="00F44583" w:rsidRPr="00A844C8">
        <w:rPr>
          <w:rFonts w:ascii="Times New Roman" w:hAnsi="Times New Roman" w:cs="Times New Roman"/>
          <w:sz w:val="24"/>
          <w:szCs w:val="24"/>
        </w:rPr>
        <w:t xml:space="preserve">.  </w:t>
      </w:r>
      <w:r w:rsidRPr="00A844C8">
        <w:rPr>
          <w:rFonts w:ascii="Times New Roman" w:hAnsi="Times New Roman" w:cs="Times New Roman"/>
          <w:sz w:val="24"/>
          <w:szCs w:val="24"/>
        </w:rPr>
        <w:t xml:space="preserve">A fragile champagne flute is disposed to shatter if it is dropped onto a wooden floor from a height of 1.8 metres.  However, this disposition would be overridden if a few seconds before it hit the floor, the flute were sprayed with </w:t>
      </w:r>
      <w:proofErr w:type="gramStart"/>
      <w:r w:rsidRPr="00A844C8">
        <w:rPr>
          <w:rFonts w:ascii="Times New Roman" w:hAnsi="Times New Roman" w:cs="Times New Roman"/>
          <w:sz w:val="24"/>
          <w:szCs w:val="24"/>
        </w:rPr>
        <w:t>quick-drying</w:t>
      </w:r>
      <w:proofErr w:type="gramEnd"/>
      <w:r w:rsidRPr="00A844C8">
        <w:rPr>
          <w:rFonts w:ascii="Times New Roman" w:hAnsi="Times New Roman" w:cs="Times New Roman"/>
          <w:sz w:val="24"/>
          <w:szCs w:val="24"/>
        </w:rPr>
        <w:t xml:space="preserve"> liquified plastic that </w:t>
      </w:r>
      <w:r w:rsidR="00623098" w:rsidRPr="00A844C8">
        <w:rPr>
          <w:rFonts w:ascii="Times New Roman" w:hAnsi="Times New Roman" w:cs="Times New Roman"/>
          <w:sz w:val="24"/>
          <w:szCs w:val="24"/>
        </w:rPr>
        <w:t>safeguarded</w:t>
      </w:r>
      <w:r w:rsidRPr="00A844C8">
        <w:rPr>
          <w:rFonts w:ascii="Times New Roman" w:hAnsi="Times New Roman" w:cs="Times New Roman"/>
          <w:sz w:val="24"/>
          <w:szCs w:val="24"/>
        </w:rPr>
        <w:t xml:space="preserve"> it from shattering.  </w:t>
      </w:r>
    </w:p>
    <w:p w14:paraId="46073581" w14:textId="77777777" w:rsidR="00D025FB" w:rsidRPr="00A844C8" w:rsidRDefault="00D025FB" w:rsidP="00D025FB">
      <w:pPr>
        <w:spacing w:before="240" w:line="240" w:lineRule="auto"/>
        <w:contextualSpacing/>
        <w:rPr>
          <w:rFonts w:ascii="Times New Roman" w:hAnsi="Times New Roman" w:cs="Times New Roman"/>
          <w:sz w:val="24"/>
          <w:szCs w:val="24"/>
        </w:rPr>
      </w:pPr>
      <w:r w:rsidRPr="00A844C8">
        <w:rPr>
          <w:rFonts w:ascii="Times New Roman" w:hAnsi="Times New Roman" w:cs="Times New Roman"/>
          <w:sz w:val="24"/>
          <w:szCs w:val="24"/>
        </w:rPr>
        <w:tab/>
        <w:t>Sophia’s case involves a psychological factor that is likely to override her disposition to accept (</w:t>
      </w:r>
      <w:r w:rsidR="00262CBF" w:rsidRPr="00A844C8">
        <w:rPr>
          <w:rFonts w:ascii="Times New Roman" w:hAnsi="Times New Roman" w:cs="Times New Roman"/>
          <w:sz w:val="24"/>
          <w:szCs w:val="24"/>
        </w:rPr>
        <w:t>3</w:t>
      </w:r>
      <w:r w:rsidRPr="00A844C8">
        <w:rPr>
          <w:rFonts w:ascii="Times New Roman" w:hAnsi="Times New Roman" w:cs="Times New Roman"/>
          <w:sz w:val="24"/>
          <w:szCs w:val="24"/>
        </w:rPr>
        <w:t>)</w:t>
      </w:r>
      <w:r w:rsidR="00351275" w:rsidRPr="00A844C8">
        <w:rPr>
          <w:rFonts w:ascii="Times New Roman" w:hAnsi="Times New Roman" w:cs="Times New Roman"/>
          <w:sz w:val="24"/>
          <w:szCs w:val="24"/>
        </w:rPr>
        <w:t xml:space="preserve">—namely, </w:t>
      </w:r>
      <w:r w:rsidR="00351275" w:rsidRPr="00A844C8">
        <w:rPr>
          <w:rFonts w:ascii="Times New Roman" w:hAnsi="Times New Roman" w:cs="Times New Roman"/>
          <w:i/>
          <w:sz w:val="24"/>
          <w:szCs w:val="24"/>
        </w:rPr>
        <w:t>attribute framing</w:t>
      </w:r>
      <w:r w:rsidR="00351275" w:rsidRPr="00A844C8">
        <w:rPr>
          <w:rFonts w:ascii="Times New Roman" w:hAnsi="Times New Roman" w:cs="Times New Roman"/>
          <w:sz w:val="24"/>
          <w:szCs w:val="24"/>
        </w:rPr>
        <w:t>.</w:t>
      </w:r>
      <w:r w:rsidR="00351275" w:rsidRPr="00A844C8">
        <w:rPr>
          <w:rFonts w:ascii="Times New Roman" w:hAnsi="Times New Roman" w:cs="Times New Roman"/>
          <w:i/>
          <w:sz w:val="24"/>
          <w:szCs w:val="24"/>
        </w:rPr>
        <w:t xml:space="preserve">  </w:t>
      </w:r>
      <w:r w:rsidRPr="00A844C8">
        <w:rPr>
          <w:rFonts w:ascii="Times New Roman" w:hAnsi="Times New Roman" w:cs="Times New Roman"/>
          <w:sz w:val="24"/>
          <w:szCs w:val="24"/>
        </w:rPr>
        <w:t xml:space="preserve">A </w:t>
      </w:r>
      <w:r w:rsidRPr="00A844C8">
        <w:rPr>
          <w:rFonts w:ascii="Times New Roman" w:hAnsi="Times New Roman" w:cs="Times New Roman"/>
          <w:i/>
          <w:iCs/>
          <w:sz w:val="24"/>
          <w:szCs w:val="24"/>
        </w:rPr>
        <w:t>framing effect</w:t>
      </w:r>
      <w:r w:rsidRPr="00A844C8">
        <w:rPr>
          <w:rFonts w:ascii="Times New Roman" w:hAnsi="Times New Roman" w:cs="Times New Roman"/>
          <w:sz w:val="24"/>
          <w:szCs w:val="24"/>
        </w:rPr>
        <w:t xml:space="preserve"> occurs when </w:t>
      </w:r>
      <w:r w:rsidR="00DF444C">
        <w:rPr>
          <w:rFonts w:ascii="Times New Roman" w:hAnsi="Times New Roman" w:cs="Times New Roman"/>
          <w:sz w:val="24"/>
          <w:szCs w:val="24"/>
        </w:rPr>
        <w:t>‘</w:t>
      </w:r>
      <w:r w:rsidRPr="00A844C8">
        <w:rPr>
          <w:rFonts w:ascii="Times New Roman" w:hAnsi="Times New Roman" w:cs="Times New Roman"/>
          <w:sz w:val="24"/>
          <w:szCs w:val="24"/>
        </w:rPr>
        <w:t>different message frames change and even reverse people’s judgments and decisions about equivalent choice problems.</w:t>
      </w:r>
      <w:r w:rsidR="00DF444C">
        <w:rPr>
          <w:rFonts w:ascii="Times New Roman" w:hAnsi="Times New Roman" w:cs="Times New Roman"/>
          <w:sz w:val="24"/>
          <w:szCs w:val="24"/>
        </w:rPr>
        <w:t>’</w:t>
      </w:r>
      <w:r w:rsidRPr="00A844C8">
        <w:rPr>
          <w:rStyle w:val="FootnoteReference"/>
          <w:rFonts w:ascii="Times New Roman" w:hAnsi="Times New Roman" w:cs="Times New Roman"/>
          <w:sz w:val="24"/>
        </w:rPr>
        <w:footnoteReference w:id="10"/>
      </w:r>
      <w:r w:rsidRPr="00A844C8">
        <w:rPr>
          <w:rFonts w:ascii="Times New Roman" w:hAnsi="Times New Roman" w:cs="Times New Roman"/>
          <w:sz w:val="24"/>
          <w:szCs w:val="24"/>
        </w:rPr>
        <w:t xml:space="preserve">  Attribute framing is a specific kind of framing effect which occurs when </w:t>
      </w:r>
      <w:r w:rsidR="00DF444C">
        <w:rPr>
          <w:rFonts w:ascii="Times New Roman" w:hAnsi="Times New Roman" w:cs="Times New Roman"/>
          <w:sz w:val="24"/>
          <w:szCs w:val="24"/>
        </w:rPr>
        <w:t>‘</w:t>
      </w:r>
      <w:r w:rsidRPr="00A844C8">
        <w:rPr>
          <w:rFonts w:ascii="Times New Roman" w:hAnsi="Times New Roman" w:cs="Times New Roman"/>
          <w:sz w:val="24"/>
          <w:szCs w:val="24"/>
        </w:rPr>
        <w:t>some characteristic of an object or event serves as the focus of the framing manipulation.</w:t>
      </w:r>
      <w:r w:rsidR="00DF444C">
        <w:rPr>
          <w:rFonts w:ascii="Times New Roman" w:hAnsi="Times New Roman" w:cs="Times New Roman"/>
          <w:sz w:val="24"/>
          <w:szCs w:val="24"/>
        </w:rPr>
        <w:t>’</w:t>
      </w:r>
      <w:r w:rsidRPr="00A844C8">
        <w:rPr>
          <w:rStyle w:val="FootnoteReference"/>
          <w:rFonts w:ascii="Times New Roman" w:hAnsi="Times New Roman" w:cs="Times New Roman"/>
          <w:sz w:val="24"/>
        </w:rPr>
        <w:footnoteReference w:id="11"/>
      </w:r>
    </w:p>
    <w:p w14:paraId="1D9C61C5" w14:textId="77777777" w:rsidR="00D025FB" w:rsidRPr="00A844C8" w:rsidRDefault="00D025FB" w:rsidP="00D025FB">
      <w:pPr>
        <w:spacing w:before="240" w:line="240" w:lineRule="auto"/>
        <w:ind w:firstLine="720"/>
        <w:contextualSpacing/>
        <w:rPr>
          <w:rFonts w:ascii="Times New Roman" w:hAnsi="Times New Roman" w:cs="Times New Roman"/>
          <w:sz w:val="24"/>
          <w:szCs w:val="24"/>
        </w:rPr>
      </w:pPr>
      <w:r w:rsidRPr="00A844C8">
        <w:rPr>
          <w:rFonts w:ascii="Times New Roman" w:hAnsi="Times New Roman" w:cs="Times New Roman"/>
          <w:sz w:val="24"/>
          <w:szCs w:val="24"/>
        </w:rPr>
        <w:t xml:space="preserve">A notable example of attribute framing is the finding by Levin </w:t>
      </w:r>
      <w:r w:rsidR="00080FEE">
        <w:rPr>
          <w:rFonts w:ascii="Times New Roman" w:hAnsi="Times New Roman" w:cs="Times New Roman"/>
          <w:sz w:val="24"/>
          <w:szCs w:val="24"/>
        </w:rPr>
        <w:t>&amp;</w:t>
      </w:r>
      <w:r w:rsidRPr="00A844C8">
        <w:rPr>
          <w:rFonts w:ascii="Times New Roman" w:hAnsi="Times New Roman" w:cs="Times New Roman"/>
          <w:sz w:val="24"/>
          <w:szCs w:val="24"/>
        </w:rPr>
        <w:t xml:space="preserve"> Gaeth (1988) that their participants evaluated samples of ground beef differently, depending on whether they were described as ‘75% lean’ or ‘25% fat.’  Specifically, participants in the ‘75% lean’ condition tended to rate the ground beef as being better tasting, less greasy, higher quality, and leaner than participants in the ‘25% fat’ condition.  This finding was surprising, since it </w:t>
      </w:r>
      <w:r w:rsidR="00A5508D" w:rsidRPr="00A844C8">
        <w:rPr>
          <w:rFonts w:ascii="Times New Roman" w:hAnsi="Times New Roman" w:cs="Times New Roman"/>
          <w:sz w:val="24"/>
          <w:szCs w:val="24"/>
        </w:rPr>
        <w:t xml:space="preserve">seems clear that for a sample of ground beef to be 75% lean </w:t>
      </w:r>
      <w:r w:rsidR="00966AB7" w:rsidRPr="00A844C8">
        <w:rPr>
          <w:rFonts w:ascii="Times New Roman" w:hAnsi="Times New Roman" w:cs="Times New Roman"/>
          <w:sz w:val="24"/>
          <w:szCs w:val="24"/>
        </w:rPr>
        <w:t xml:space="preserve">just </w:t>
      </w:r>
      <w:r w:rsidR="00A5508D" w:rsidRPr="00A844C8">
        <w:rPr>
          <w:rFonts w:ascii="Times New Roman" w:hAnsi="Times New Roman" w:cs="Times New Roman"/>
          <w:sz w:val="24"/>
          <w:szCs w:val="24"/>
        </w:rPr>
        <w:t>is for it to be 25%</w:t>
      </w:r>
      <w:r w:rsidR="00966AB7" w:rsidRPr="00A844C8">
        <w:rPr>
          <w:rFonts w:ascii="Times New Roman" w:hAnsi="Times New Roman" w:cs="Times New Roman"/>
          <w:sz w:val="24"/>
          <w:szCs w:val="24"/>
        </w:rPr>
        <w:t xml:space="preserve"> fat</w:t>
      </w:r>
      <w:r w:rsidR="00A5508D" w:rsidRPr="00A844C8">
        <w:rPr>
          <w:rFonts w:ascii="Times New Roman" w:hAnsi="Times New Roman" w:cs="Times New Roman"/>
          <w:sz w:val="24"/>
          <w:szCs w:val="24"/>
        </w:rPr>
        <w:t xml:space="preserve">, and </w:t>
      </w:r>
      <w:r w:rsidR="00A5508D" w:rsidRPr="00A844C8">
        <w:rPr>
          <w:rFonts w:ascii="Times New Roman" w:hAnsi="Times New Roman" w:cs="Times New Roman"/>
          <w:sz w:val="24"/>
          <w:szCs w:val="24"/>
        </w:rPr>
        <w:lastRenderedPageBreak/>
        <w:t>vice versa</w:t>
      </w:r>
      <w:r w:rsidRPr="00A844C8">
        <w:rPr>
          <w:rFonts w:ascii="Times New Roman" w:hAnsi="Times New Roman" w:cs="Times New Roman"/>
          <w:sz w:val="24"/>
          <w:szCs w:val="24"/>
        </w:rPr>
        <w:t>.  The finding illustrates the fact that even in rather ordinary cases, our evaluations of objects can be significantly affected by attribute framing.</w:t>
      </w:r>
      <w:r w:rsidRPr="00A844C8">
        <w:rPr>
          <w:rStyle w:val="FootnoteReference"/>
          <w:rFonts w:ascii="Times New Roman" w:hAnsi="Times New Roman" w:cs="Times New Roman"/>
          <w:sz w:val="24"/>
        </w:rPr>
        <w:footnoteReference w:id="12"/>
      </w:r>
    </w:p>
    <w:p w14:paraId="135F761F" w14:textId="77777777" w:rsidR="00D025FB" w:rsidRPr="00A844C8" w:rsidRDefault="00D025FB"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sz w:val="24"/>
          <w:szCs w:val="24"/>
        </w:rPr>
        <w:tab/>
        <w:t xml:space="preserve">The key thing to notice here is that </w:t>
      </w:r>
      <w:r w:rsidR="001D4875" w:rsidRPr="00A844C8">
        <w:rPr>
          <w:rFonts w:ascii="Times New Roman" w:hAnsi="Times New Roman" w:cs="Times New Roman"/>
          <w:sz w:val="24"/>
          <w:szCs w:val="24"/>
        </w:rPr>
        <w:t>Sophia</w:t>
      </w:r>
      <w:r w:rsidR="00A36DC8" w:rsidRPr="00A844C8">
        <w:rPr>
          <w:rFonts w:ascii="Times New Roman" w:hAnsi="Times New Roman" w:cs="Times New Roman"/>
          <w:sz w:val="24"/>
          <w:szCs w:val="24"/>
        </w:rPr>
        <w:t>’s desires are likely affected by attribute framing.</w:t>
      </w:r>
      <w:r w:rsidR="001D4875" w:rsidRPr="00A844C8">
        <w:rPr>
          <w:rFonts w:ascii="Times New Roman" w:hAnsi="Times New Roman" w:cs="Times New Roman"/>
          <w:sz w:val="24"/>
          <w:szCs w:val="24"/>
        </w:rPr>
        <w:t xml:space="preserve">  </w:t>
      </w:r>
      <w:r w:rsidRPr="00A844C8">
        <w:rPr>
          <w:rFonts w:ascii="Times New Roman" w:hAnsi="Times New Roman" w:cs="Times New Roman"/>
          <w:sz w:val="24"/>
          <w:szCs w:val="24"/>
        </w:rPr>
        <w:t>In this case, we are dealing with a single event</w:t>
      </w:r>
      <w:r w:rsidR="00411900" w:rsidRPr="00A844C8">
        <w:rPr>
          <w:rFonts w:ascii="Times New Roman" w:hAnsi="Times New Roman" w:cs="Times New Roman"/>
          <w:sz w:val="24"/>
          <w:szCs w:val="24"/>
        </w:rPr>
        <w:t xml:space="preserve">.  </w:t>
      </w:r>
      <w:r w:rsidRPr="00A844C8">
        <w:rPr>
          <w:rFonts w:ascii="Times New Roman" w:hAnsi="Times New Roman" w:cs="Times New Roman"/>
          <w:sz w:val="24"/>
          <w:szCs w:val="24"/>
        </w:rPr>
        <w:t xml:space="preserve">This event </w:t>
      </w:r>
      <w:r w:rsidRPr="00A844C8">
        <w:rPr>
          <w:rFonts w:ascii="Times New Roman" w:hAnsi="Times New Roman" w:cs="Times New Roman"/>
          <w:i/>
          <w:iCs/>
          <w:sz w:val="24"/>
          <w:szCs w:val="24"/>
        </w:rPr>
        <w:t>e</w:t>
      </w:r>
      <w:r w:rsidRPr="00A844C8">
        <w:rPr>
          <w:rFonts w:ascii="Times New Roman" w:hAnsi="Times New Roman" w:cs="Times New Roman"/>
          <w:sz w:val="24"/>
          <w:szCs w:val="24"/>
        </w:rPr>
        <w:t xml:space="preserve"> </w:t>
      </w:r>
      <w:r w:rsidR="002F36BB" w:rsidRPr="00A844C8">
        <w:rPr>
          <w:rFonts w:ascii="Times New Roman" w:hAnsi="Times New Roman" w:cs="Times New Roman"/>
          <w:sz w:val="24"/>
          <w:szCs w:val="24"/>
        </w:rPr>
        <w:t xml:space="preserve">involves </w:t>
      </w:r>
      <w:r w:rsidRPr="00A844C8">
        <w:rPr>
          <w:rFonts w:ascii="Times New Roman" w:hAnsi="Times New Roman" w:cs="Times New Roman"/>
          <w:sz w:val="24"/>
          <w:szCs w:val="24"/>
        </w:rPr>
        <w:t xml:space="preserve">Sophia’s belief </w:t>
      </w:r>
      <w:r w:rsidRPr="00A844C8">
        <w:rPr>
          <w:rFonts w:ascii="Times New Roman" w:hAnsi="Times New Roman" w:cs="Times New Roman"/>
          <w:i/>
          <w:iCs/>
          <w:sz w:val="24"/>
          <w:szCs w:val="24"/>
        </w:rPr>
        <w:t>b</w:t>
      </w:r>
      <w:r w:rsidR="007C71A7" w:rsidRPr="00A844C8">
        <w:rPr>
          <w:rFonts w:ascii="Times New Roman" w:hAnsi="Times New Roman" w:cs="Times New Roman"/>
          <w:i/>
          <w:iCs/>
          <w:sz w:val="24"/>
          <w:szCs w:val="24"/>
        </w:rPr>
        <w:t xml:space="preserve"> </w:t>
      </w:r>
      <w:r w:rsidR="007C71A7" w:rsidRPr="00A844C8">
        <w:rPr>
          <w:rFonts w:ascii="Times New Roman" w:hAnsi="Times New Roman" w:cs="Times New Roman"/>
          <w:iCs/>
          <w:sz w:val="24"/>
          <w:szCs w:val="24"/>
        </w:rPr>
        <w:t>(</w:t>
      </w:r>
      <w:r w:rsidR="002468A7" w:rsidRPr="00A844C8">
        <w:rPr>
          <w:rFonts w:ascii="Times New Roman" w:hAnsi="Times New Roman" w:cs="Times New Roman"/>
          <w:iCs/>
          <w:sz w:val="24"/>
          <w:szCs w:val="24"/>
        </w:rPr>
        <w:t xml:space="preserve">or </w:t>
      </w:r>
      <w:r w:rsidR="007C71A7" w:rsidRPr="00A844C8">
        <w:rPr>
          <w:rFonts w:ascii="Times New Roman" w:hAnsi="Times New Roman" w:cs="Times New Roman"/>
          <w:iCs/>
          <w:sz w:val="24"/>
          <w:szCs w:val="24"/>
        </w:rPr>
        <w:t>more precisely</w:t>
      </w:r>
      <w:r w:rsidR="00554BC2" w:rsidRPr="00A844C8">
        <w:rPr>
          <w:rFonts w:ascii="Times New Roman" w:hAnsi="Times New Roman" w:cs="Times New Roman"/>
          <w:iCs/>
          <w:sz w:val="24"/>
          <w:szCs w:val="24"/>
        </w:rPr>
        <w:t>:</w:t>
      </w:r>
      <w:r w:rsidR="008605DF" w:rsidRPr="00A844C8">
        <w:rPr>
          <w:rFonts w:ascii="Times New Roman" w:hAnsi="Times New Roman" w:cs="Times New Roman"/>
          <w:i/>
          <w:sz w:val="24"/>
          <w:szCs w:val="24"/>
        </w:rPr>
        <w:t xml:space="preserve"> b</w:t>
      </w:r>
      <w:r w:rsidR="008605DF" w:rsidRPr="00A844C8">
        <w:rPr>
          <w:rFonts w:ascii="Times New Roman" w:hAnsi="Times New Roman" w:cs="Times New Roman"/>
          <w:iCs/>
          <w:sz w:val="24"/>
          <w:szCs w:val="24"/>
        </w:rPr>
        <w:t>’s propositional content</w:t>
      </w:r>
      <w:r w:rsidR="007C71A7" w:rsidRPr="00A844C8">
        <w:rPr>
          <w:rFonts w:ascii="Times New Roman" w:hAnsi="Times New Roman" w:cs="Times New Roman"/>
          <w:iCs/>
          <w:sz w:val="24"/>
          <w:szCs w:val="24"/>
        </w:rPr>
        <w:t>)</w:t>
      </w:r>
      <w:r w:rsidRPr="00A844C8">
        <w:rPr>
          <w:rFonts w:ascii="Times New Roman" w:hAnsi="Times New Roman" w:cs="Times New Roman"/>
          <w:sz w:val="24"/>
          <w:szCs w:val="24"/>
        </w:rPr>
        <w:t xml:space="preserve"> being true</w:t>
      </w:r>
      <w:r w:rsidR="002F36BB" w:rsidRPr="00A844C8">
        <w:rPr>
          <w:rFonts w:ascii="Times New Roman" w:hAnsi="Times New Roman" w:cs="Times New Roman"/>
          <w:sz w:val="24"/>
          <w:szCs w:val="24"/>
        </w:rPr>
        <w:t>, and it also involves</w:t>
      </w:r>
      <w:r w:rsidRPr="00A844C8">
        <w:rPr>
          <w:rFonts w:ascii="Times New Roman" w:hAnsi="Times New Roman" w:cs="Times New Roman"/>
          <w:sz w:val="24"/>
          <w:szCs w:val="24"/>
        </w:rPr>
        <w:t xml:space="preserve"> approximately 87,000 people dying in the 2008 Sichuan earthquake</w:t>
      </w:r>
      <w:r w:rsidR="002F36BB" w:rsidRPr="00A844C8">
        <w:rPr>
          <w:rFonts w:ascii="Times New Roman" w:hAnsi="Times New Roman" w:cs="Times New Roman"/>
          <w:sz w:val="24"/>
          <w:szCs w:val="24"/>
        </w:rPr>
        <w:t>.</w:t>
      </w:r>
      <w:r w:rsidR="00381934" w:rsidRPr="00A844C8">
        <w:rPr>
          <w:rStyle w:val="FootnoteReference"/>
          <w:rFonts w:ascii="Times New Roman" w:hAnsi="Times New Roman" w:cs="Times New Roman"/>
          <w:sz w:val="24"/>
          <w:szCs w:val="24"/>
        </w:rPr>
        <w:footnoteReference w:id="13"/>
      </w:r>
      <w:r w:rsidR="00381934" w:rsidRPr="00A844C8">
        <w:rPr>
          <w:rFonts w:ascii="Times New Roman" w:hAnsi="Times New Roman" w:cs="Times New Roman"/>
          <w:sz w:val="24"/>
          <w:szCs w:val="24"/>
        </w:rPr>
        <w:t xml:space="preserve">  </w:t>
      </w:r>
      <w:r w:rsidR="002F36BB" w:rsidRPr="00A844C8">
        <w:rPr>
          <w:rFonts w:ascii="Times New Roman" w:hAnsi="Times New Roman" w:cs="Times New Roman"/>
          <w:sz w:val="24"/>
          <w:szCs w:val="24"/>
        </w:rPr>
        <w:t xml:space="preserve">For present purposes, we can </w:t>
      </w:r>
      <w:r w:rsidR="00381934" w:rsidRPr="00A844C8">
        <w:rPr>
          <w:rFonts w:ascii="Times New Roman" w:hAnsi="Times New Roman" w:cs="Times New Roman"/>
          <w:sz w:val="24"/>
          <w:szCs w:val="24"/>
        </w:rPr>
        <w:t xml:space="preserve">take these two </w:t>
      </w:r>
      <w:r w:rsidR="002E7873" w:rsidRPr="00A844C8">
        <w:rPr>
          <w:rFonts w:ascii="Times New Roman" w:hAnsi="Times New Roman" w:cs="Times New Roman"/>
          <w:sz w:val="24"/>
          <w:szCs w:val="24"/>
        </w:rPr>
        <w:t>predicates</w:t>
      </w:r>
      <w:r w:rsidR="00381934" w:rsidRPr="00A844C8">
        <w:rPr>
          <w:rFonts w:ascii="Times New Roman" w:hAnsi="Times New Roman" w:cs="Times New Roman"/>
          <w:sz w:val="24"/>
          <w:szCs w:val="24"/>
        </w:rPr>
        <w:t xml:space="preserve"> to </w:t>
      </w:r>
      <w:r w:rsidR="00B92F76" w:rsidRPr="00A844C8">
        <w:rPr>
          <w:rFonts w:ascii="Times New Roman" w:hAnsi="Times New Roman" w:cs="Times New Roman"/>
          <w:sz w:val="24"/>
          <w:szCs w:val="24"/>
        </w:rPr>
        <w:t>pick out</w:t>
      </w:r>
      <w:r w:rsidR="002F36BB" w:rsidRPr="00A844C8">
        <w:rPr>
          <w:rFonts w:ascii="Times New Roman" w:hAnsi="Times New Roman" w:cs="Times New Roman"/>
          <w:sz w:val="24"/>
          <w:szCs w:val="24"/>
        </w:rPr>
        <w:t xml:space="preserve"> a single attribute </w:t>
      </w:r>
      <w:r w:rsidR="00A536F6" w:rsidRPr="00A844C8">
        <w:rPr>
          <w:rFonts w:ascii="Times New Roman" w:hAnsi="Times New Roman" w:cs="Times New Roman"/>
          <w:i/>
          <w:sz w:val="24"/>
          <w:szCs w:val="24"/>
        </w:rPr>
        <w:t xml:space="preserve">F </w:t>
      </w:r>
      <w:r w:rsidR="002F36BB" w:rsidRPr="00A844C8">
        <w:rPr>
          <w:rFonts w:ascii="Times New Roman" w:hAnsi="Times New Roman" w:cs="Times New Roman"/>
          <w:sz w:val="24"/>
          <w:szCs w:val="24"/>
        </w:rPr>
        <w:t xml:space="preserve">of </w:t>
      </w:r>
      <w:r w:rsidR="002F36BB" w:rsidRPr="00A844C8">
        <w:rPr>
          <w:rFonts w:ascii="Times New Roman" w:hAnsi="Times New Roman" w:cs="Times New Roman"/>
          <w:i/>
          <w:sz w:val="24"/>
          <w:szCs w:val="24"/>
        </w:rPr>
        <w:t>e</w:t>
      </w:r>
      <w:r w:rsidR="002F36BB" w:rsidRPr="00A844C8">
        <w:rPr>
          <w:rFonts w:ascii="Times New Roman" w:hAnsi="Times New Roman" w:cs="Times New Roman"/>
          <w:sz w:val="24"/>
          <w:szCs w:val="24"/>
        </w:rPr>
        <w:t>,</w:t>
      </w:r>
      <w:r w:rsidR="00A536F6" w:rsidRPr="00A844C8">
        <w:rPr>
          <w:rFonts w:ascii="Times New Roman" w:hAnsi="Times New Roman" w:cs="Times New Roman"/>
          <w:sz w:val="24"/>
          <w:szCs w:val="24"/>
        </w:rPr>
        <w:t xml:space="preserve"> given that attribute framing is standardly defined in terms of a single attribute/characteristic of an object or event</w:t>
      </w:r>
      <w:r w:rsidRPr="00A844C8">
        <w:rPr>
          <w:rFonts w:ascii="Times New Roman" w:hAnsi="Times New Roman" w:cs="Times New Roman"/>
          <w:sz w:val="24"/>
          <w:szCs w:val="24"/>
        </w:rPr>
        <w:t>.</w:t>
      </w:r>
      <w:r w:rsidRPr="00A844C8">
        <w:rPr>
          <w:rStyle w:val="FootnoteReference"/>
          <w:rFonts w:ascii="Times New Roman" w:hAnsi="Times New Roman" w:cs="Times New Roman"/>
          <w:sz w:val="24"/>
        </w:rPr>
        <w:footnoteReference w:id="14"/>
      </w:r>
      <w:r w:rsidRPr="00A844C8">
        <w:rPr>
          <w:rFonts w:ascii="Times New Roman" w:hAnsi="Times New Roman" w:cs="Times New Roman"/>
          <w:sz w:val="24"/>
          <w:szCs w:val="24"/>
        </w:rPr>
        <w:t xml:space="preserve"> </w:t>
      </w:r>
    </w:p>
    <w:p w14:paraId="5043358A" w14:textId="77777777" w:rsidR="00D025FB" w:rsidRPr="00A844C8" w:rsidRDefault="00D025FB"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Cs/>
          <w:sz w:val="24"/>
          <w:szCs w:val="24"/>
        </w:rPr>
        <w:tab/>
        <w:t xml:space="preserve">We can think of Sophia as being in either of two conditions, each of which involves a </w:t>
      </w:r>
      <w:r w:rsidR="00A536F6" w:rsidRPr="00A844C8">
        <w:rPr>
          <w:rFonts w:ascii="Times New Roman" w:hAnsi="Times New Roman" w:cs="Times New Roman"/>
          <w:bCs/>
          <w:sz w:val="24"/>
          <w:szCs w:val="24"/>
        </w:rPr>
        <w:t xml:space="preserve">particular way of framing </w:t>
      </w:r>
      <w:r w:rsidR="00A536F6" w:rsidRPr="00A844C8">
        <w:rPr>
          <w:rFonts w:ascii="Times New Roman" w:hAnsi="Times New Roman" w:cs="Times New Roman"/>
          <w:bCs/>
          <w:i/>
          <w:sz w:val="24"/>
          <w:szCs w:val="24"/>
        </w:rPr>
        <w:t>F</w:t>
      </w:r>
      <w:r w:rsidRPr="00A844C8">
        <w:rPr>
          <w:rFonts w:ascii="Times New Roman" w:hAnsi="Times New Roman" w:cs="Times New Roman"/>
          <w:bCs/>
          <w:sz w:val="24"/>
          <w:szCs w:val="24"/>
        </w:rPr>
        <w:t xml:space="preserve">.  In condition 1, she is asked, ‘Do you desire that the belief that you communicated to Phil be true?’  </w:t>
      </w:r>
      <w:r w:rsidR="00A536F6" w:rsidRPr="00A844C8">
        <w:rPr>
          <w:rFonts w:ascii="Times New Roman" w:hAnsi="Times New Roman" w:cs="Times New Roman"/>
          <w:bCs/>
          <w:sz w:val="24"/>
          <w:szCs w:val="24"/>
        </w:rPr>
        <w:t xml:space="preserve">This question frames </w:t>
      </w:r>
      <w:r w:rsidR="00A536F6" w:rsidRPr="00A844C8">
        <w:rPr>
          <w:rFonts w:ascii="Times New Roman" w:hAnsi="Times New Roman" w:cs="Times New Roman"/>
          <w:bCs/>
          <w:i/>
          <w:sz w:val="24"/>
          <w:szCs w:val="24"/>
        </w:rPr>
        <w:t>F</w:t>
      </w:r>
      <w:r w:rsidR="00A536F6" w:rsidRPr="00A844C8">
        <w:rPr>
          <w:rFonts w:ascii="Times New Roman" w:hAnsi="Times New Roman" w:cs="Times New Roman"/>
          <w:bCs/>
          <w:sz w:val="24"/>
          <w:szCs w:val="24"/>
        </w:rPr>
        <w:t xml:space="preserve"> positively</w:t>
      </w:r>
      <w:r w:rsidRPr="00A844C8">
        <w:rPr>
          <w:rFonts w:ascii="Times New Roman" w:hAnsi="Times New Roman" w:cs="Times New Roman"/>
          <w:bCs/>
          <w:sz w:val="24"/>
          <w:szCs w:val="24"/>
        </w:rPr>
        <w:t xml:space="preserve">, as we generally think that it is good for </w:t>
      </w:r>
      <w:r w:rsidR="00A9717E" w:rsidRPr="00A844C8">
        <w:rPr>
          <w:rFonts w:ascii="Times New Roman" w:hAnsi="Times New Roman" w:cs="Times New Roman"/>
          <w:bCs/>
          <w:sz w:val="24"/>
          <w:szCs w:val="24"/>
        </w:rPr>
        <w:t>our</w:t>
      </w:r>
      <w:r w:rsidRPr="00A844C8">
        <w:rPr>
          <w:rFonts w:ascii="Times New Roman" w:hAnsi="Times New Roman" w:cs="Times New Roman"/>
          <w:bCs/>
          <w:sz w:val="24"/>
          <w:szCs w:val="24"/>
        </w:rPr>
        <w:t xml:space="preserve"> belief</w:t>
      </w:r>
      <w:r w:rsidR="00A9717E" w:rsidRPr="00A844C8">
        <w:rPr>
          <w:rFonts w:ascii="Times New Roman" w:hAnsi="Times New Roman" w:cs="Times New Roman"/>
          <w:bCs/>
          <w:sz w:val="24"/>
          <w:szCs w:val="24"/>
        </w:rPr>
        <w:t>s</w:t>
      </w:r>
      <w:r w:rsidRPr="00A844C8">
        <w:rPr>
          <w:rFonts w:ascii="Times New Roman" w:hAnsi="Times New Roman" w:cs="Times New Roman"/>
          <w:bCs/>
          <w:sz w:val="24"/>
          <w:szCs w:val="24"/>
        </w:rPr>
        <w:t xml:space="preserve"> to be true, rather than untrue</w:t>
      </w:r>
      <w:r w:rsidR="00784B62" w:rsidRPr="00A844C8">
        <w:rPr>
          <w:rFonts w:ascii="Times New Roman" w:hAnsi="Times New Roman" w:cs="Times New Roman"/>
          <w:bCs/>
          <w:sz w:val="24"/>
          <w:szCs w:val="24"/>
        </w:rPr>
        <w:t xml:space="preserve"> (</w:t>
      </w:r>
      <w:r w:rsidR="0064674B" w:rsidRPr="00A844C8">
        <w:rPr>
          <w:rFonts w:ascii="Times New Roman" w:hAnsi="Times New Roman" w:cs="Times New Roman"/>
          <w:bCs/>
          <w:sz w:val="24"/>
          <w:szCs w:val="24"/>
        </w:rPr>
        <w:t>and Sophia certainly thinks this way about her belief</w:t>
      </w:r>
      <w:r w:rsidR="00784B62" w:rsidRPr="00A844C8">
        <w:rPr>
          <w:rFonts w:ascii="Times New Roman" w:hAnsi="Times New Roman" w:cs="Times New Roman"/>
          <w:bCs/>
          <w:sz w:val="24"/>
          <w:szCs w:val="24"/>
        </w:rPr>
        <w:t>)</w:t>
      </w:r>
      <w:r w:rsidRPr="00A844C8">
        <w:rPr>
          <w:rFonts w:ascii="Times New Roman" w:hAnsi="Times New Roman" w:cs="Times New Roman"/>
          <w:bCs/>
          <w:sz w:val="24"/>
          <w:szCs w:val="24"/>
        </w:rPr>
        <w:t xml:space="preserve">.  In condition 2, Sophia is asked ‘Do you desire that </w:t>
      </w:r>
      <w:r w:rsidRPr="00A844C8">
        <w:rPr>
          <w:rFonts w:ascii="Times New Roman" w:hAnsi="Times New Roman" w:cs="Times New Roman"/>
          <w:sz w:val="24"/>
          <w:szCs w:val="24"/>
        </w:rPr>
        <w:t xml:space="preserve">approximately </w:t>
      </w:r>
      <w:r w:rsidRPr="00A844C8">
        <w:rPr>
          <w:rFonts w:ascii="Times New Roman" w:hAnsi="Times New Roman" w:cs="Times New Roman"/>
          <w:bCs/>
          <w:sz w:val="24"/>
          <w:szCs w:val="24"/>
        </w:rPr>
        <w:t xml:space="preserve">87,000 people died in the 2008 Sichuan earthquake?’  This </w:t>
      </w:r>
      <w:r w:rsidR="001565AD" w:rsidRPr="00A844C8">
        <w:rPr>
          <w:rFonts w:ascii="Times New Roman" w:hAnsi="Times New Roman" w:cs="Times New Roman"/>
          <w:bCs/>
          <w:sz w:val="24"/>
          <w:szCs w:val="24"/>
        </w:rPr>
        <w:t>question</w:t>
      </w:r>
      <w:r w:rsidR="00A536F6" w:rsidRPr="00A844C8">
        <w:rPr>
          <w:rFonts w:ascii="Times New Roman" w:hAnsi="Times New Roman" w:cs="Times New Roman"/>
          <w:bCs/>
          <w:sz w:val="24"/>
          <w:szCs w:val="24"/>
        </w:rPr>
        <w:t xml:space="preserve"> frames </w:t>
      </w:r>
      <w:r w:rsidR="00A536F6" w:rsidRPr="00A844C8">
        <w:rPr>
          <w:rFonts w:ascii="Times New Roman" w:hAnsi="Times New Roman" w:cs="Times New Roman"/>
          <w:bCs/>
          <w:i/>
          <w:sz w:val="24"/>
          <w:szCs w:val="24"/>
        </w:rPr>
        <w:t>F</w:t>
      </w:r>
      <w:r w:rsidR="00A536F6" w:rsidRPr="00A844C8">
        <w:rPr>
          <w:rFonts w:ascii="Times New Roman" w:hAnsi="Times New Roman" w:cs="Times New Roman"/>
          <w:bCs/>
          <w:sz w:val="24"/>
          <w:szCs w:val="24"/>
        </w:rPr>
        <w:t xml:space="preserve"> negatively</w:t>
      </w:r>
      <w:r w:rsidRPr="00A844C8">
        <w:rPr>
          <w:rFonts w:ascii="Times New Roman" w:hAnsi="Times New Roman" w:cs="Times New Roman"/>
          <w:bCs/>
          <w:sz w:val="24"/>
          <w:szCs w:val="24"/>
        </w:rPr>
        <w:t>, as we generally think that it is bad for 87,000 people to die due to an earthquake</w:t>
      </w:r>
      <w:r w:rsidR="00784B62" w:rsidRPr="00A844C8">
        <w:rPr>
          <w:rFonts w:ascii="Times New Roman" w:hAnsi="Times New Roman" w:cs="Times New Roman"/>
          <w:bCs/>
          <w:sz w:val="24"/>
          <w:szCs w:val="24"/>
        </w:rPr>
        <w:t xml:space="preserve"> (</w:t>
      </w:r>
      <w:r w:rsidR="0064674B" w:rsidRPr="00A844C8">
        <w:rPr>
          <w:rFonts w:ascii="Times New Roman" w:hAnsi="Times New Roman" w:cs="Times New Roman"/>
          <w:bCs/>
          <w:sz w:val="24"/>
          <w:szCs w:val="24"/>
        </w:rPr>
        <w:t xml:space="preserve">and </w:t>
      </w:r>
      <w:proofErr w:type="gramStart"/>
      <w:r w:rsidR="0064674B" w:rsidRPr="00A844C8">
        <w:rPr>
          <w:rFonts w:ascii="Times New Roman" w:hAnsi="Times New Roman" w:cs="Times New Roman"/>
          <w:bCs/>
          <w:sz w:val="24"/>
          <w:szCs w:val="24"/>
        </w:rPr>
        <w:t>it is clear that Sophia</w:t>
      </w:r>
      <w:proofErr w:type="gramEnd"/>
      <w:r w:rsidR="0064674B" w:rsidRPr="00A844C8">
        <w:rPr>
          <w:rFonts w:ascii="Times New Roman" w:hAnsi="Times New Roman" w:cs="Times New Roman"/>
          <w:bCs/>
          <w:sz w:val="24"/>
          <w:szCs w:val="24"/>
        </w:rPr>
        <w:t xml:space="preserve"> does indeed think this</w:t>
      </w:r>
      <w:r w:rsidR="00784B62" w:rsidRPr="00A844C8">
        <w:rPr>
          <w:rFonts w:ascii="Times New Roman" w:hAnsi="Times New Roman" w:cs="Times New Roman"/>
          <w:bCs/>
          <w:sz w:val="24"/>
          <w:szCs w:val="24"/>
        </w:rPr>
        <w:t>)</w:t>
      </w:r>
      <w:r w:rsidRPr="00A844C8">
        <w:rPr>
          <w:rFonts w:ascii="Times New Roman" w:hAnsi="Times New Roman" w:cs="Times New Roman"/>
          <w:bCs/>
          <w:sz w:val="24"/>
          <w:szCs w:val="24"/>
        </w:rPr>
        <w:t>.  Given these frames, it wouldn’t be surprising if Sophia responded</w:t>
      </w:r>
      <w:r w:rsidR="009809D4" w:rsidRPr="00A844C8">
        <w:rPr>
          <w:rFonts w:ascii="Times New Roman" w:hAnsi="Times New Roman" w:cs="Times New Roman"/>
          <w:bCs/>
          <w:sz w:val="24"/>
          <w:szCs w:val="24"/>
        </w:rPr>
        <w:t xml:space="preserve"> affirmatively</w:t>
      </w:r>
      <w:r w:rsidRPr="00A844C8">
        <w:rPr>
          <w:rFonts w:ascii="Times New Roman" w:hAnsi="Times New Roman" w:cs="Times New Roman"/>
          <w:bCs/>
          <w:sz w:val="24"/>
          <w:szCs w:val="24"/>
        </w:rPr>
        <w:t xml:space="preserve"> in condition 1 and</w:t>
      </w:r>
      <w:r w:rsidR="009809D4" w:rsidRPr="00A844C8">
        <w:rPr>
          <w:rFonts w:ascii="Times New Roman" w:hAnsi="Times New Roman" w:cs="Times New Roman"/>
          <w:bCs/>
          <w:sz w:val="24"/>
          <w:szCs w:val="24"/>
        </w:rPr>
        <w:t xml:space="preserve"> negatively</w:t>
      </w:r>
      <w:r w:rsidRPr="00A844C8">
        <w:rPr>
          <w:rFonts w:ascii="Times New Roman" w:hAnsi="Times New Roman" w:cs="Times New Roman"/>
          <w:bCs/>
          <w:sz w:val="24"/>
          <w:szCs w:val="24"/>
        </w:rPr>
        <w:t xml:space="preserve"> in condition 2</w:t>
      </w:r>
      <w:r w:rsidR="00343AEC" w:rsidRPr="00A844C8">
        <w:rPr>
          <w:rFonts w:ascii="Times New Roman" w:hAnsi="Times New Roman" w:cs="Times New Roman"/>
          <w:bCs/>
          <w:sz w:val="24"/>
          <w:szCs w:val="24"/>
        </w:rPr>
        <w:t>.</w:t>
      </w:r>
    </w:p>
    <w:p w14:paraId="3D69C467" w14:textId="77777777" w:rsidR="00D025FB" w:rsidRPr="00A844C8" w:rsidRDefault="00D025FB" w:rsidP="00D025FB">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Cs/>
          <w:sz w:val="24"/>
          <w:szCs w:val="24"/>
        </w:rPr>
        <w:tab/>
        <w:t xml:space="preserve">Since attribute framing is at work in Sophia’s case, Asay’s diagnosis of this case is no threat to minimalism.  The minimalist </w:t>
      </w:r>
      <w:r w:rsidR="005C5FC1" w:rsidRPr="00A844C8">
        <w:rPr>
          <w:rFonts w:ascii="Times New Roman" w:hAnsi="Times New Roman" w:cs="Times New Roman"/>
          <w:bCs/>
          <w:sz w:val="24"/>
          <w:szCs w:val="24"/>
        </w:rPr>
        <w:t>holds</w:t>
      </w:r>
      <w:r w:rsidRPr="00A844C8">
        <w:rPr>
          <w:rFonts w:ascii="Times New Roman" w:hAnsi="Times New Roman" w:cs="Times New Roman"/>
          <w:bCs/>
          <w:sz w:val="24"/>
          <w:szCs w:val="24"/>
        </w:rPr>
        <w:t xml:space="preserve"> that since she possesses </w:t>
      </w:r>
      <w:r w:rsidRPr="00A844C8">
        <w:rPr>
          <w:rFonts w:ascii="Times New Roman" w:hAnsi="Times New Roman" w:cs="Times New Roman"/>
          <w:bCs/>
          <w:smallCaps/>
          <w:sz w:val="24"/>
          <w:szCs w:val="24"/>
        </w:rPr>
        <w:t>truth</w:t>
      </w:r>
      <w:r w:rsidRPr="00A844C8">
        <w:rPr>
          <w:rFonts w:ascii="Times New Roman" w:hAnsi="Times New Roman" w:cs="Times New Roman"/>
          <w:bCs/>
          <w:sz w:val="24"/>
          <w:szCs w:val="24"/>
        </w:rPr>
        <w:t>, Sophia is disposed to accept (</w:t>
      </w:r>
      <w:r w:rsidR="00262CBF" w:rsidRPr="00A844C8">
        <w:rPr>
          <w:rFonts w:ascii="Times New Roman" w:hAnsi="Times New Roman" w:cs="Times New Roman"/>
          <w:bCs/>
          <w:sz w:val="24"/>
          <w:szCs w:val="24"/>
        </w:rPr>
        <w:t>3</w:t>
      </w:r>
      <w:r w:rsidRPr="00A844C8">
        <w:rPr>
          <w:rFonts w:ascii="Times New Roman" w:hAnsi="Times New Roman" w:cs="Times New Roman"/>
          <w:bCs/>
          <w:sz w:val="24"/>
          <w:szCs w:val="24"/>
        </w:rPr>
        <w:t xml:space="preserve">).  They can also hold that this disposition is overridden by the differentially valenced </w:t>
      </w:r>
      <w:r w:rsidR="00BB56D1" w:rsidRPr="00A844C8">
        <w:rPr>
          <w:rFonts w:ascii="Times New Roman" w:hAnsi="Times New Roman" w:cs="Times New Roman"/>
          <w:bCs/>
          <w:sz w:val="24"/>
          <w:szCs w:val="24"/>
        </w:rPr>
        <w:t>frames of</w:t>
      </w:r>
      <w:r w:rsidRPr="00A844C8">
        <w:rPr>
          <w:rFonts w:ascii="Times New Roman" w:hAnsi="Times New Roman" w:cs="Times New Roman"/>
          <w:bCs/>
          <w:sz w:val="24"/>
          <w:szCs w:val="24"/>
        </w:rPr>
        <w:t xml:space="preserve"> the relevant </w:t>
      </w:r>
      <w:r w:rsidR="00A536F6" w:rsidRPr="00A844C8">
        <w:rPr>
          <w:rFonts w:ascii="Times New Roman" w:hAnsi="Times New Roman" w:cs="Times New Roman"/>
          <w:bCs/>
          <w:sz w:val="24"/>
          <w:szCs w:val="24"/>
        </w:rPr>
        <w:t xml:space="preserve">attribute </w:t>
      </w:r>
      <w:r w:rsidR="00A536F6" w:rsidRPr="00A844C8">
        <w:rPr>
          <w:rFonts w:ascii="Times New Roman" w:hAnsi="Times New Roman" w:cs="Times New Roman"/>
          <w:bCs/>
          <w:i/>
          <w:sz w:val="24"/>
          <w:szCs w:val="24"/>
        </w:rPr>
        <w:t>F</w:t>
      </w:r>
      <w:r w:rsidRPr="00A844C8">
        <w:rPr>
          <w:rFonts w:ascii="Times New Roman" w:hAnsi="Times New Roman" w:cs="Times New Roman"/>
          <w:bCs/>
          <w:sz w:val="24"/>
          <w:szCs w:val="24"/>
        </w:rPr>
        <w:t xml:space="preserve"> </w:t>
      </w:r>
      <w:r w:rsidR="00BB56D1" w:rsidRPr="00A844C8">
        <w:rPr>
          <w:rFonts w:ascii="Times New Roman" w:hAnsi="Times New Roman" w:cs="Times New Roman"/>
          <w:bCs/>
          <w:sz w:val="24"/>
          <w:szCs w:val="24"/>
        </w:rPr>
        <w:t xml:space="preserve">and that these frames lead Sophia to form </w:t>
      </w:r>
      <w:r w:rsidR="00BB56D1" w:rsidRPr="00A844C8">
        <w:rPr>
          <w:rFonts w:ascii="Times New Roman" w:hAnsi="Times New Roman" w:cs="Times New Roman"/>
          <w:bCs/>
          <w:i/>
          <w:iCs/>
          <w:sz w:val="24"/>
          <w:szCs w:val="24"/>
        </w:rPr>
        <w:t>d</w:t>
      </w:r>
      <w:r w:rsidR="00BB56D1" w:rsidRPr="00A844C8">
        <w:rPr>
          <w:rFonts w:ascii="Times New Roman" w:hAnsi="Times New Roman" w:cs="Times New Roman"/>
          <w:bCs/>
          <w:i/>
          <w:iCs/>
          <w:sz w:val="24"/>
          <w:szCs w:val="24"/>
          <w:vertAlign w:val="subscript"/>
        </w:rPr>
        <w:t xml:space="preserve">1 </w:t>
      </w:r>
      <w:r w:rsidR="00BB56D1" w:rsidRPr="00A844C8">
        <w:rPr>
          <w:rFonts w:ascii="Times New Roman" w:hAnsi="Times New Roman" w:cs="Times New Roman"/>
          <w:bCs/>
          <w:sz w:val="24"/>
          <w:szCs w:val="24"/>
        </w:rPr>
        <w:t xml:space="preserve">but not </w:t>
      </w:r>
      <w:r w:rsidR="00BB56D1" w:rsidRPr="00A844C8">
        <w:rPr>
          <w:rFonts w:ascii="Times New Roman" w:hAnsi="Times New Roman" w:cs="Times New Roman"/>
          <w:bCs/>
          <w:i/>
          <w:iCs/>
          <w:sz w:val="24"/>
          <w:szCs w:val="24"/>
        </w:rPr>
        <w:t>d</w:t>
      </w:r>
      <w:r w:rsidR="00BB56D1" w:rsidRPr="00A844C8">
        <w:rPr>
          <w:rFonts w:ascii="Times New Roman" w:hAnsi="Times New Roman" w:cs="Times New Roman"/>
          <w:bCs/>
          <w:i/>
          <w:iCs/>
          <w:sz w:val="24"/>
          <w:szCs w:val="24"/>
          <w:vertAlign w:val="subscript"/>
        </w:rPr>
        <w:t>2</w:t>
      </w:r>
      <w:r w:rsidR="00BB56D1" w:rsidRPr="00A844C8">
        <w:rPr>
          <w:rFonts w:ascii="Times New Roman" w:hAnsi="Times New Roman" w:cs="Times New Roman"/>
          <w:bCs/>
          <w:sz w:val="24"/>
          <w:szCs w:val="24"/>
        </w:rPr>
        <w:t>.</w:t>
      </w:r>
      <w:r w:rsidR="00961DFC" w:rsidRPr="00A844C8">
        <w:rPr>
          <w:rFonts w:ascii="Times New Roman" w:hAnsi="Times New Roman" w:cs="Times New Roman"/>
          <w:bCs/>
          <w:sz w:val="24"/>
          <w:szCs w:val="24"/>
          <w:vertAlign w:val="subscript"/>
        </w:rPr>
        <w:t xml:space="preserve"> </w:t>
      </w:r>
      <w:r w:rsidR="00961DFC" w:rsidRPr="00A844C8">
        <w:rPr>
          <w:rFonts w:ascii="Times New Roman" w:hAnsi="Times New Roman" w:cs="Times New Roman"/>
          <w:bCs/>
          <w:sz w:val="24"/>
          <w:szCs w:val="24"/>
        </w:rPr>
        <w:t xml:space="preserve"> </w:t>
      </w:r>
      <w:r w:rsidRPr="00A844C8">
        <w:rPr>
          <w:rFonts w:ascii="Times New Roman" w:hAnsi="Times New Roman" w:cs="Times New Roman"/>
          <w:bCs/>
          <w:sz w:val="24"/>
          <w:szCs w:val="24"/>
        </w:rPr>
        <w:t xml:space="preserve">Accordingly, Asay’s diagnosis doesn’t reveal anything about </w:t>
      </w:r>
      <w:r w:rsidR="00CF4601" w:rsidRPr="00A844C8">
        <w:rPr>
          <w:rFonts w:ascii="Times New Roman" w:hAnsi="Times New Roman" w:cs="Times New Roman"/>
          <w:bCs/>
          <w:smallCaps/>
          <w:sz w:val="24"/>
          <w:szCs w:val="24"/>
        </w:rPr>
        <w:t>truth</w:t>
      </w:r>
      <w:r w:rsidR="00CF4601" w:rsidRPr="00A844C8">
        <w:rPr>
          <w:rFonts w:ascii="Times New Roman" w:hAnsi="Times New Roman" w:cs="Times New Roman"/>
          <w:bCs/>
          <w:sz w:val="24"/>
          <w:szCs w:val="24"/>
        </w:rPr>
        <w:t>’s</w:t>
      </w:r>
      <w:r w:rsidRPr="00A844C8">
        <w:rPr>
          <w:rFonts w:ascii="Times New Roman" w:hAnsi="Times New Roman" w:cs="Times New Roman"/>
          <w:bCs/>
          <w:sz w:val="24"/>
          <w:szCs w:val="24"/>
        </w:rPr>
        <w:t xml:space="preserve"> possession conditions or</w:t>
      </w:r>
      <w:r w:rsidR="00CF4601" w:rsidRPr="00A844C8">
        <w:rPr>
          <w:rFonts w:ascii="Times New Roman" w:hAnsi="Times New Roman" w:cs="Times New Roman"/>
          <w:bCs/>
          <w:sz w:val="24"/>
          <w:szCs w:val="24"/>
        </w:rPr>
        <w:t xml:space="preserve"> its function</w:t>
      </w:r>
      <w:r w:rsidRPr="00A844C8">
        <w:rPr>
          <w:rFonts w:ascii="Times New Roman" w:hAnsi="Times New Roman" w:cs="Times New Roman"/>
          <w:bCs/>
          <w:sz w:val="24"/>
          <w:szCs w:val="24"/>
        </w:rPr>
        <w:t xml:space="preserve">.  Rather, it </w:t>
      </w:r>
      <w:r w:rsidR="00962077" w:rsidRPr="00A844C8">
        <w:rPr>
          <w:rFonts w:ascii="Times New Roman" w:hAnsi="Times New Roman" w:cs="Times New Roman"/>
          <w:bCs/>
          <w:sz w:val="24"/>
          <w:szCs w:val="24"/>
        </w:rPr>
        <w:t xml:space="preserve">exemplifies the fact </w:t>
      </w:r>
      <w:r w:rsidRPr="00A844C8">
        <w:rPr>
          <w:rFonts w:ascii="Times New Roman" w:hAnsi="Times New Roman" w:cs="Times New Roman"/>
          <w:bCs/>
          <w:sz w:val="24"/>
          <w:szCs w:val="24"/>
        </w:rPr>
        <w:t xml:space="preserve">that our desires can be affected by differently valenced frames of the same </w:t>
      </w:r>
      <w:r w:rsidR="00A536F6" w:rsidRPr="00A844C8">
        <w:rPr>
          <w:rFonts w:ascii="Times New Roman" w:hAnsi="Times New Roman" w:cs="Times New Roman"/>
          <w:bCs/>
          <w:sz w:val="24"/>
          <w:szCs w:val="24"/>
        </w:rPr>
        <w:t>attribute</w:t>
      </w:r>
      <w:r w:rsidRPr="00A844C8">
        <w:rPr>
          <w:rFonts w:ascii="Times New Roman" w:hAnsi="Times New Roman" w:cs="Times New Roman"/>
          <w:bCs/>
          <w:sz w:val="24"/>
          <w:szCs w:val="24"/>
        </w:rPr>
        <w:t>.</w:t>
      </w:r>
      <w:r w:rsidR="00EB226B" w:rsidRPr="00A844C8">
        <w:rPr>
          <w:rStyle w:val="FootnoteReference"/>
          <w:rFonts w:ascii="Times New Roman" w:hAnsi="Times New Roman" w:cs="Times New Roman"/>
          <w:bCs/>
          <w:sz w:val="24"/>
          <w:szCs w:val="24"/>
        </w:rPr>
        <w:footnoteReference w:id="15"/>
      </w:r>
      <w:r w:rsidR="00EB226B" w:rsidRPr="00A844C8">
        <w:rPr>
          <w:rFonts w:ascii="Times New Roman" w:hAnsi="Times New Roman" w:cs="Times New Roman"/>
          <w:bCs/>
          <w:sz w:val="24"/>
          <w:szCs w:val="24"/>
          <w:vertAlign w:val="superscript"/>
        </w:rPr>
        <w:t xml:space="preserve">, </w:t>
      </w:r>
      <w:r w:rsidRPr="00A844C8">
        <w:rPr>
          <w:rStyle w:val="FootnoteReference"/>
          <w:rFonts w:ascii="Times New Roman" w:hAnsi="Times New Roman" w:cs="Times New Roman"/>
          <w:bCs/>
          <w:sz w:val="24"/>
        </w:rPr>
        <w:footnoteReference w:id="16"/>
      </w:r>
      <w:r w:rsidRPr="00A844C8">
        <w:rPr>
          <w:rFonts w:ascii="Times New Roman" w:hAnsi="Times New Roman" w:cs="Times New Roman"/>
          <w:bCs/>
          <w:sz w:val="24"/>
          <w:szCs w:val="24"/>
        </w:rPr>
        <w:t xml:space="preserve">  </w:t>
      </w:r>
    </w:p>
    <w:p w14:paraId="1DA07205" w14:textId="77777777" w:rsidR="00611D2F" w:rsidRPr="00A844C8" w:rsidRDefault="00D025FB" w:rsidP="00611D2F">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Cs/>
          <w:sz w:val="24"/>
          <w:szCs w:val="24"/>
        </w:rPr>
        <w:lastRenderedPageBreak/>
        <w:tab/>
      </w:r>
      <w:r w:rsidR="00611D2F" w:rsidRPr="00A844C8">
        <w:rPr>
          <w:rFonts w:ascii="Times New Roman" w:hAnsi="Times New Roman" w:cs="Times New Roman"/>
          <w:bCs/>
          <w:sz w:val="24"/>
          <w:szCs w:val="24"/>
        </w:rPr>
        <w:t xml:space="preserve">Note that we can plausibly </w:t>
      </w:r>
      <w:r w:rsidR="00682CFD" w:rsidRPr="00A844C8">
        <w:rPr>
          <w:rFonts w:ascii="Times New Roman" w:hAnsi="Times New Roman" w:cs="Times New Roman"/>
          <w:bCs/>
          <w:sz w:val="24"/>
          <w:szCs w:val="24"/>
        </w:rPr>
        <w:t>explain</w:t>
      </w:r>
      <w:r w:rsidR="00611D2F" w:rsidRPr="00A844C8">
        <w:rPr>
          <w:rFonts w:ascii="Times New Roman" w:hAnsi="Times New Roman" w:cs="Times New Roman"/>
          <w:bCs/>
          <w:sz w:val="24"/>
          <w:szCs w:val="24"/>
        </w:rPr>
        <w:t xml:space="preserve"> Levin and Gaeth’s findings </w:t>
      </w:r>
      <w:r w:rsidR="00682CFD" w:rsidRPr="00A844C8">
        <w:rPr>
          <w:rFonts w:ascii="Times New Roman" w:hAnsi="Times New Roman" w:cs="Times New Roman"/>
          <w:bCs/>
          <w:sz w:val="24"/>
          <w:szCs w:val="24"/>
        </w:rPr>
        <w:t>along similar lines</w:t>
      </w:r>
      <w:r w:rsidR="00611D2F" w:rsidRPr="00A844C8">
        <w:rPr>
          <w:rFonts w:ascii="Times New Roman" w:hAnsi="Times New Roman" w:cs="Times New Roman"/>
          <w:bCs/>
          <w:sz w:val="24"/>
          <w:szCs w:val="24"/>
        </w:rPr>
        <w:t>. Since they possess</w:t>
      </w:r>
      <w:r w:rsidR="001D75CD" w:rsidRPr="00A844C8">
        <w:rPr>
          <w:rFonts w:ascii="Times New Roman" w:hAnsi="Times New Roman" w:cs="Times New Roman"/>
          <w:bCs/>
          <w:sz w:val="24"/>
          <w:szCs w:val="24"/>
        </w:rPr>
        <w:t>ed</w:t>
      </w:r>
      <w:r w:rsidR="00611D2F" w:rsidRPr="00A844C8">
        <w:rPr>
          <w:rFonts w:ascii="Times New Roman" w:hAnsi="Times New Roman" w:cs="Times New Roman"/>
          <w:bCs/>
          <w:sz w:val="24"/>
          <w:szCs w:val="24"/>
        </w:rPr>
        <w:t xml:space="preserve"> the concepts </w:t>
      </w:r>
      <w:r w:rsidR="00C9290A" w:rsidRPr="00A844C8">
        <w:rPr>
          <w:rFonts w:ascii="Times New Roman" w:hAnsi="Times New Roman" w:cs="Times New Roman"/>
          <w:bCs/>
          <w:smallCaps/>
          <w:sz w:val="24"/>
          <w:szCs w:val="24"/>
        </w:rPr>
        <w:t>sample</w:t>
      </w:r>
      <w:r w:rsidR="00EB08DF" w:rsidRPr="00A844C8">
        <w:rPr>
          <w:rFonts w:ascii="Times New Roman" w:hAnsi="Times New Roman" w:cs="Times New Roman"/>
          <w:bCs/>
          <w:sz w:val="24"/>
          <w:szCs w:val="24"/>
        </w:rPr>
        <w:t>,</w:t>
      </w:r>
      <w:r w:rsidR="00EB08DF" w:rsidRPr="00A844C8">
        <w:rPr>
          <w:rFonts w:ascii="Times New Roman" w:hAnsi="Times New Roman" w:cs="Times New Roman"/>
          <w:bCs/>
          <w:smallCaps/>
          <w:sz w:val="24"/>
          <w:szCs w:val="24"/>
        </w:rPr>
        <w:t xml:space="preserve"> </w:t>
      </w:r>
      <w:r w:rsidR="00611D2F" w:rsidRPr="00A844C8">
        <w:rPr>
          <w:rFonts w:ascii="Times New Roman" w:hAnsi="Times New Roman" w:cs="Times New Roman"/>
          <w:bCs/>
          <w:smallCaps/>
          <w:sz w:val="24"/>
          <w:szCs w:val="24"/>
        </w:rPr>
        <w:t>percentage</w:t>
      </w:r>
      <w:r w:rsidR="00611D2F" w:rsidRPr="00A844C8">
        <w:rPr>
          <w:rFonts w:ascii="Times New Roman" w:hAnsi="Times New Roman" w:cs="Times New Roman"/>
          <w:bCs/>
          <w:sz w:val="24"/>
          <w:szCs w:val="24"/>
        </w:rPr>
        <w:t>,</w:t>
      </w:r>
      <w:r w:rsidR="00611D2F" w:rsidRPr="00A844C8">
        <w:rPr>
          <w:rFonts w:ascii="Times New Roman" w:hAnsi="Times New Roman" w:cs="Times New Roman"/>
          <w:bCs/>
          <w:smallCaps/>
          <w:sz w:val="24"/>
          <w:szCs w:val="24"/>
        </w:rPr>
        <w:t xml:space="preserve"> </w:t>
      </w:r>
      <w:r w:rsidR="0022205F" w:rsidRPr="00A844C8">
        <w:rPr>
          <w:rFonts w:ascii="Times New Roman" w:hAnsi="Times New Roman" w:cs="Times New Roman"/>
          <w:bCs/>
          <w:smallCaps/>
          <w:sz w:val="24"/>
          <w:szCs w:val="24"/>
        </w:rPr>
        <w:t xml:space="preserve">75, 25, </w:t>
      </w:r>
      <w:r w:rsidR="00611D2F" w:rsidRPr="00A844C8">
        <w:rPr>
          <w:rFonts w:ascii="Times New Roman" w:hAnsi="Times New Roman" w:cs="Times New Roman"/>
          <w:bCs/>
          <w:smallCaps/>
          <w:sz w:val="24"/>
          <w:szCs w:val="24"/>
        </w:rPr>
        <w:t>lean</w:t>
      </w:r>
      <w:r w:rsidR="00611D2F" w:rsidRPr="00A844C8">
        <w:rPr>
          <w:rFonts w:ascii="Times New Roman" w:hAnsi="Times New Roman" w:cs="Times New Roman"/>
          <w:bCs/>
          <w:sz w:val="24"/>
          <w:szCs w:val="24"/>
        </w:rPr>
        <w:t xml:space="preserve">, </w:t>
      </w:r>
      <w:r w:rsidR="00611D2F" w:rsidRPr="00A844C8">
        <w:rPr>
          <w:rFonts w:ascii="Times New Roman" w:hAnsi="Times New Roman" w:cs="Times New Roman"/>
          <w:bCs/>
          <w:smallCaps/>
          <w:sz w:val="24"/>
          <w:szCs w:val="24"/>
        </w:rPr>
        <w:t>fat</w:t>
      </w:r>
      <w:r w:rsidR="00611D2F" w:rsidRPr="00A844C8">
        <w:rPr>
          <w:rFonts w:ascii="Times New Roman" w:hAnsi="Times New Roman" w:cs="Times New Roman"/>
          <w:bCs/>
          <w:sz w:val="24"/>
          <w:szCs w:val="24"/>
        </w:rPr>
        <w:t xml:space="preserve">, and </w:t>
      </w:r>
      <w:r w:rsidR="00611D2F" w:rsidRPr="00A844C8">
        <w:rPr>
          <w:rFonts w:ascii="Times New Roman" w:hAnsi="Times New Roman" w:cs="Times New Roman"/>
          <w:bCs/>
          <w:smallCaps/>
          <w:sz w:val="24"/>
          <w:szCs w:val="24"/>
        </w:rPr>
        <w:t>ground beef</w:t>
      </w:r>
      <w:r w:rsidR="00611D2F" w:rsidRPr="00A844C8">
        <w:rPr>
          <w:rFonts w:ascii="Times New Roman" w:hAnsi="Times New Roman" w:cs="Times New Roman"/>
          <w:bCs/>
          <w:sz w:val="24"/>
          <w:szCs w:val="24"/>
        </w:rPr>
        <w:t xml:space="preserve">, Levin and Gaeth’s participants </w:t>
      </w:r>
      <w:r w:rsidR="001D75CD" w:rsidRPr="00A844C8">
        <w:rPr>
          <w:rFonts w:ascii="Times New Roman" w:hAnsi="Times New Roman" w:cs="Times New Roman"/>
          <w:bCs/>
          <w:sz w:val="24"/>
          <w:szCs w:val="24"/>
        </w:rPr>
        <w:t>we</w:t>
      </w:r>
      <w:r w:rsidR="00611D2F" w:rsidRPr="00A844C8">
        <w:rPr>
          <w:rFonts w:ascii="Times New Roman" w:hAnsi="Times New Roman" w:cs="Times New Roman"/>
          <w:bCs/>
          <w:sz w:val="24"/>
          <w:szCs w:val="24"/>
        </w:rPr>
        <w:t>re disposed to accept:</w:t>
      </w:r>
    </w:p>
    <w:p w14:paraId="2F42F20C" w14:textId="77777777" w:rsidR="00611D2F" w:rsidRPr="00A844C8" w:rsidRDefault="00611D2F" w:rsidP="00611D2F">
      <w:pPr>
        <w:spacing w:before="240" w:line="240" w:lineRule="auto"/>
        <w:contextualSpacing/>
        <w:rPr>
          <w:rFonts w:ascii="Times New Roman" w:hAnsi="Times New Roman" w:cs="Times New Roman"/>
          <w:bCs/>
          <w:sz w:val="24"/>
          <w:szCs w:val="24"/>
        </w:rPr>
      </w:pPr>
    </w:p>
    <w:p w14:paraId="364C9418" w14:textId="77777777" w:rsidR="00611D2F" w:rsidRPr="00A844C8" w:rsidRDefault="00611D2F" w:rsidP="00611D2F">
      <w:pPr>
        <w:spacing w:before="240" w:line="240" w:lineRule="auto"/>
        <w:ind w:left="720"/>
        <w:contextualSpacing/>
        <w:rPr>
          <w:rFonts w:ascii="Times New Roman" w:hAnsi="Times New Roman" w:cs="Times New Roman"/>
          <w:bCs/>
          <w:sz w:val="24"/>
          <w:szCs w:val="24"/>
        </w:rPr>
      </w:pPr>
      <w:r w:rsidRPr="00A844C8">
        <w:rPr>
          <w:rFonts w:ascii="Times New Roman" w:hAnsi="Times New Roman" w:cs="Times New Roman"/>
          <w:bCs/>
          <w:sz w:val="24"/>
          <w:szCs w:val="24"/>
        </w:rPr>
        <w:t xml:space="preserve">(4) A </w:t>
      </w:r>
      <w:r w:rsidR="00C9290A" w:rsidRPr="00A844C8">
        <w:rPr>
          <w:rFonts w:ascii="Times New Roman" w:hAnsi="Times New Roman" w:cs="Times New Roman"/>
          <w:bCs/>
          <w:sz w:val="24"/>
          <w:szCs w:val="24"/>
        </w:rPr>
        <w:t xml:space="preserve">sample </w:t>
      </w:r>
      <w:r w:rsidR="00C9290A" w:rsidRPr="00A844C8">
        <w:rPr>
          <w:rFonts w:ascii="Times New Roman" w:hAnsi="Times New Roman" w:cs="Times New Roman"/>
          <w:bCs/>
          <w:i/>
          <w:iCs/>
          <w:sz w:val="24"/>
          <w:szCs w:val="24"/>
        </w:rPr>
        <w:t>s</w:t>
      </w:r>
      <w:r w:rsidRPr="00A844C8">
        <w:rPr>
          <w:rFonts w:ascii="Times New Roman" w:hAnsi="Times New Roman" w:cs="Times New Roman"/>
          <w:bCs/>
          <w:sz w:val="24"/>
          <w:szCs w:val="24"/>
        </w:rPr>
        <w:t xml:space="preserve"> of ground beef is 75% lean iff it is 25% fat.</w:t>
      </w:r>
    </w:p>
    <w:p w14:paraId="32DA3F7A" w14:textId="77777777" w:rsidR="00611D2F" w:rsidRPr="00A844C8" w:rsidRDefault="00611D2F" w:rsidP="00611D2F">
      <w:pPr>
        <w:spacing w:before="240" w:line="240" w:lineRule="auto"/>
        <w:ind w:left="720"/>
        <w:contextualSpacing/>
        <w:rPr>
          <w:rFonts w:ascii="Times New Roman" w:hAnsi="Times New Roman" w:cs="Times New Roman"/>
          <w:bCs/>
          <w:sz w:val="24"/>
          <w:szCs w:val="24"/>
        </w:rPr>
      </w:pPr>
    </w:p>
    <w:p w14:paraId="79C1EE3A" w14:textId="77777777" w:rsidR="00D025FB" w:rsidRPr="00A844C8" w:rsidRDefault="00611D2F" w:rsidP="00611D2F">
      <w:pPr>
        <w:spacing w:before="240" w:line="240" w:lineRule="auto"/>
        <w:contextualSpacing/>
        <w:rPr>
          <w:rFonts w:ascii="Times New Roman" w:hAnsi="Times New Roman" w:cs="Times New Roman"/>
          <w:bCs/>
          <w:sz w:val="24"/>
          <w:szCs w:val="24"/>
        </w:rPr>
      </w:pPr>
      <w:r w:rsidRPr="00A844C8">
        <w:rPr>
          <w:rFonts w:ascii="Times New Roman" w:hAnsi="Times New Roman" w:cs="Times New Roman"/>
          <w:bCs/>
          <w:sz w:val="24"/>
          <w:szCs w:val="24"/>
        </w:rPr>
        <w:t>However, the frames that appear in (4) and in the two conditions of Levin and Gaeth’s experiment are differently valenced: ‘75% lean’ frames the relevant attribute positively, whereas ‘25% fat’ frames it negatively.</w:t>
      </w:r>
      <w:r w:rsidRPr="00A844C8">
        <w:rPr>
          <w:rStyle w:val="FootnoteReference"/>
          <w:rFonts w:ascii="Times New Roman" w:hAnsi="Times New Roman" w:cs="Times New Roman"/>
          <w:bCs/>
          <w:sz w:val="24"/>
          <w:szCs w:val="24"/>
        </w:rPr>
        <w:footnoteReference w:id="17"/>
      </w:r>
      <w:r w:rsidR="00BB56D1" w:rsidRPr="00A844C8">
        <w:rPr>
          <w:rFonts w:ascii="Times New Roman" w:hAnsi="Times New Roman" w:cs="Times New Roman"/>
          <w:bCs/>
          <w:sz w:val="24"/>
          <w:szCs w:val="24"/>
        </w:rPr>
        <w:t xml:space="preserve">  </w:t>
      </w:r>
      <w:r w:rsidRPr="00A844C8">
        <w:rPr>
          <w:rFonts w:ascii="Times New Roman" w:hAnsi="Times New Roman" w:cs="Times New Roman"/>
          <w:bCs/>
          <w:sz w:val="24"/>
          <w:szCs w:val="24"/>
        </w:rPr>
        <w:t>These</w:t>
      </w:r>
      <w:r w:rsidR="00BB56D1" w:rsidRPr="00A844C8">
        <w:rPr>
          <w:rFonts w:ascii="Times New Roman" w:hAnsi="Times New Roman" w:cs="Times New Roman"/>
          <w:bCs/>
          <w:sz w:val="24"/>
          <w:szCs w:val="24"/>
        </w:rPr>
        <w:t xml:space="preserve"> </w:t>
      </w:r>
      <w:r w:rsidRPr="00A844C8">
        <w:rPr>
          <w:rFonts w:ascii="Times New Roman" w:hAnsi="Times New Roman" w:cs="Times New Roman"/>
          <w:bCs/>
          <w:sz w:val="24"/>
          <w:szCs w:val="24"/>
        </w:rPr>
        <w:t xml:space="preserve">frames </w:t>
      </w:r>
      <w:r w:rsidR="00EA05A6" w:rsidRPr="00A844C8">
        <w:rPr>
          <w:rFonts w:ascii="Times New Roman" w:hAnsi="Times New Roman" w:cs="Times New Roman"/>
          <w:bCs/>
          <w:sz w:val="24"/>
          <w:szCs w:val="24"/>
        </w:rPr>
        <w:t xml:space="preserve">likely </w:t>
      </w:r>
      <w:r w:rsidRPr="00A844C8">
        <w:rPr>
          <w:rFonts w:ascii="Times New Roman" w:hAnsi="Times New Roman" w:cs="Times New Roman"/>
          <w:bCs/>
          <w:sz w:val="24"/>
          <w:szCs w:val="24"/>
        </w:rPr>
        <w:t>overr</w:t>
      </w:r>
      <w:r w:rsidR="001D75CD" w:rsidRPr="00A844C8">
        <w:rPr>
          <w:rFonts w:ascii="Times New Roman" w:hAnsi="Times New Roman" w:cs="Times New Roman"/>
          <w:bCs/>
          <w:sz w:val="24"/>
          <w:szCs w:val="24"/>
        </w:rPr>
        <w:t>ode</w:t>
      </w:r>
      <w:r w:rsidRPr="00A844C8">
        <w:rPr>
          <w:rFonts w:ascii="Times New Roman" w:hAnsi="Times New Roman" w:cs="Times New Roman"/>
          <w:bCs/>
          <w:sz w:val="24"/>
          <w:szCs w:val="24"/>
        </w:rPr>
        <w:t xml:space="preserve"> </w:t>
      </w:r>
      <w:r w:rsidR="001D75CD" w:rsidRPr="00A844C8">
        <w:rPr>
          <w:rFonts w:ascii="Times New Roman" w:hAnsi="Times New Roman" w:cs="Times New Roman"/>
          <w:bCs/>
          <w:sz w:val="24"/>
          <w:szCs w:val="24"/>
        </w:rPr>
        <w:t xml:space="preserve">the </w:t>
      </w:r>
      <w:r w:rsidRPr="00A844C8">
        <w:rPr>
          <w:rFonts w:ascii="Times New Roman" w:hAnsi="Times New Roman" w:cs="Times New Roman"/>
          <w:bCs/>
          <w:sz w:val="24"/>
          <w:szCs w:val="24"/>
        </w:rPr>
        <w:t>participants’ disposition to accept (4)</w:t>
      </w:r>
      <w:r w:rsidR="008237C2" w:rsidRPr="00A844C8">
        <w:rPr>
          <w:rFonts w:ascii="Times New Roman" w:hAnsi="Times New Roman" w:cs="Times New Roman"/>
          <w:bCs/>
          <w:sz w:val="24"/>
          <w:szCs w:val="24"/>
        </w:rPr>
        <w:t xml:space="preserve"> and led </w:t>
      </w:r>
      <w:r w:rsidRPr="00A844C8">
        <w:rPr>
          <w:rFonts w:ascii="Times New Roman" w:hAnsi="Times New Roman" w:cs="Times New Roman"/>
          <w:bCs/>
          <w:sz w:val="24"/>
          <w:szCs w:val="24"/>
        </w:rPr>
        <w:t>them to evaluate the samples of ground beef differently.  Accordingly, Levin and Gaeth’s findings don’t (nor are they meant to) reveal anything about the possession conditions or the functions of the relevant concepts. Rather, what they teach us is that human attitudes are fickle insofar as they can be shaped by attribute framing.</w:t>
      </w:r>
      <w:r w:rsidR="00D025FB" w:rsidRPr="00A844C8">
        <w:rPr>
          <w:rFonts w:ascii="Times New Roman" w:hAnsi="Times New Roman" w:cs="Times New Roman"/>
          <w:bCs/>
          <w:sz w:val="24"/>
          <w:szCs w:val="24"/>
        </w:rPr>
        <w:t xml:space="preserve"> </w:t>
      </w:r>
    </w:p>
    <w:p w14:paraId="1FDD2F24" w14:textId="77777777" w:rsidR="00D025FB" w:rsidRPr="00A844C8" w:rsidRDefault="00D025FB" w:rsidP="00D025FB">
      <w:pPr>
        <w:spacing w:before="240" w:line="240" w:lineRule="auto"/>
        <w:contextualSpacing/>
        <w:rPr>
          <w:rFonts w:ascii="Times New Roman" w:hAnsi="Times New Roman" w:cs="Times New Roman"/>
          <w:bCs/>
          <w:sz w:val="24"/>
          <w:szCs w:val="24"/>
        </w:rPr>
      </w:pPr>
    </w:p>
    <w:p w14:paraId="03664C87" w14:textId="77777777" w:rsidR="00D025FB" w:rsidRPr="00A844C8" w:rsidRDefault="00835628" w:rsidP="00D025FB">
      <w:pPr>
        <w:spacing w:before="240" w:line="240" w:lineRule="auto"/>
        <w:contextualSpacing/>
        <w:rPr>
          <w:rFonts w:ascii="Times New Roman" w:hAnsi="Times New Roman" w:cs="Times New Roman"/>
          <w:sz w:val="24"/>
          <w:szCs w:val="24"/>
        </w:rPr>
      </w:pPr>
      <w:r w:rsidRPr="00A844C8">
        <w:rPr>
          <w:rFonts w:ascii="Times New Roman" w:hAnsi="Times New Roman" w:cs="Times New Roman"/>
          <w:b/>
          <w:sz w:val="24"/>
          <w:szCs w:val="24"/>
        </w:rPr>
        <w:t>4</w:t>
      </w:r>
      <w:r w:rsidR="00D025FB" w:rsidRPr="00A844C8">
        <w:rPr>
          <w:rFonts w:ascii="Times New Roman" w:hAnsi="Times New Roman" w:cs="Times New Roman"/>
          <w:b/>
          <w:sz w:val="24"/>
          <w:szCs w:val="24"/>
        </w:rPr>
        <w:t>. C</w:t>
      </w:r>
      <w:r w:rsidR="00636E96">
        <w:rPr>
          <w:rFonts w:ascii="Times New Roman" w:hAnsi="Times New Roman" w:cs="Times New Roman"/>
          <w:b/>
          <w:sz w:val="24"/>
          <w:szCs w:val="24"/>
        </w:rPr>
        <w:t>ONCLUSION</w:t>
      </w:r>
    </w:p>
    <w:p w14:paraId="06927F5C" w14:textId="77777777" w:rsidR="00D025FB" w:rsidRPr="00A844C8" w:rsidRDefault="00D025FB" w:rsidP="00D025FB">
      <w:pPr>
        <w:spacing w:before="240" w:line="240" w:lineRule="auto"/>
        <w:contextualSpacing/>
        <w:rPr>
          <w:rFonts w:ascii="Times New Roman" w:hAnsi="Times New Roman" w:cs="Times New Roman"/>
          <w:sz w:val="24"/>
          <w:szCs w:val="24"/>
        </w:rPr>
      </w:pPr>
    </w:p>
    <w:p w14:paraId="3D2C9542" w14:textId="77777777" w:rsidR="00D025FB" w:rsidRDefault="00D025FB" w:rsidP="00523535">
      <w:pPr>
        <w:tabs>
          <w:tab w:val="left" w:pos="5812"/>
        </w:tabs>
        <w:spacing w:before="240" w:line="240" w:lineRule="auto"/>
        <w:contextualSpacing/>
        <w:rPr>
          <w:rFonts w:ascii="Times New Roman" w:hAnsi="Times New Roman" w:cs="Times New Roman"/>
          <w:bCs/>
          <w:sz w:val="24"/>
          <w:szCs w:val="24"/>
        </w:rPr>
      </w:pPr>
      <w:r w:rsidRPr="00A844C8">
        <w:rPr>
          <w:rFonts w:ascii="Times New Roman" w:hAnsi="Times New Roman" w:cs="Times New Roman"/>
          <w:sz w:val="24"/>
          <w:szCs w:val="24"/>
        </w:rPr>
        <w:t xml:space="preserve">In this </w:t>
      </w:r>
      <w:r w:rsidR="006B1CFB" w:rsidRPr="00A844C8">
        <w:rPr>
          <w:rFonts w:ascii="Times New Roman" w:hAnsi="Times New Roman" w:cs="Times New Roman"/>
          <w:sz w:val="24"/>
          <w:szCs w:val="24"/>
        </w:rPr>
        <w:t>brief</w:t>
      </w:r>
      <w:r w:rsidR="00AE51A3" w:rsidRPr="00A844C8">
        <w:rPr>
          <w:rFonts w:ascii="Times New Roman" w:hAnsi="Times New Roman" w:cs="Times New Roman"/>
          <w:sz w:val="24"/>
          <w:szCs w:val="24"/>
        </w:rPr>
        <w:t xml:space="preserve"> reply</w:t>
      </w:r>
      <w:r w:rsidRPr="00A844C8">
        <w:rPr>
          <w:rFonts w:ascii="Times New Roman" w:hAnsi="Times New Roman" w:cs="Times New Roman"/>
          <w:sz w:val="24"/>
          <w:szCs w:val="24"/>
        </w:rPr>
        <w:t xml:space="preserve">, I’ve aimed to </w:t>
      </w:r>
      <w:r w:rsidR="00A47C81" w:rsidRPr="00A844C8">
        <w:rPr>
          <w:rFonts w:ascii="Times New Roman" w:hAnsi="Times New Roman" w:cs="Times New Roman"/>
          <w:sz w:val="24"/>
          <w:szCs w:val="24"/>
        </w:rPr>
        <w:t>address</w:t>
      </w:r>
      <w:r w:rsidR="00AE51A3" w:rsidRPr="00A844C8">
        <w:rPr>
          <w:rFonts w:ascii="Times New Roman" w:hAnsi="Times New Roman" w:cs="Times New Roman"/>
          <w:sz w:val="24"/>
          <w:szCs w:val="24"/>
        </w:rPr>
        <w:t xml:space="preserve"> Asay’s</w:t>
      </w:r>
      <w:r w:rsidR="00131219" w:rsidRPr="00A844C8">
        <w:rPr>
          <w:rFonts w:ascii="Times New Roman" w:hAnsi="Times New Roman" w:cs="Times New Roman"/>
          <w:sz w:val="24"/>
          <w:szCs w:val="24"/>
        </w:rPr>
        <w:t xml:space="preserve"> </w:t>
      </w:r>
      <w:r w:rsidR="00D1418A" w:rsidRPr="00A844C8">
        <w:rPr>
          <w:rFonts w:ascii="Times New Roman" w:hAnsi="Times New Roman" w:cs="Times New Roman"/>
          <w:sz w:val="24"/>
          <w:szCs w:val="24"/>
        </w:rPr>
        <w:t xml:space="preserve">alethic desire </w:t>
      </w:r>
      <w:r w:rsidR="00131219" w:rsidRPr="00A844C8">
        <w:rPr>
          <w:rFonts w:ascii="Times New Roman" w:hAnsi="Times New Roman" w:cs="Times New Roman"/>
          <w:sz w:val="24"/>
          <w:szCs w:val="24"/>
        </w:rPr>
        <w:t xml:space="preserve">challenge </w:t>
      </w:r>
      <w:r w:rsidR="006B1CFB" w:rsidRPr="00A844C8">
        <w:rPr>
          <w:rFonts w:ascii="Times New Roman" w:hAnsi="Times New Roman" w:cs="Times New Roman"/>
          <w:sz w:val="24"/>
          <w:szCs w:val="24"/>
        </w:rPr>
        <w:t>for</w:t>
      </w:r>
      <w:r w:rsidRPr="00A844C8">
        <w:rPr>
          <w:rFonts w:ascii="Times New Roman" w:hAnsi="Times New Roman" w:cs="Times New Roman"/>
          <w:sz w:val="24"/>
          <w:szCs w:val="24"/>
        </w:rPr>
        <w:t xml:space="preserve"> conceptual deflationism.</w:t>
      </w:r>
      <w:r w:rsidR="00B90E6D" w:rsidRPr="00A844C8">
        <w:rPr>
          <w:rFonts w:ascii="Times New Roman" w:hAnsi="Times New Roman" w:cs="Times New Roman"/>
          <w:sz w:val="24"/>
          <w:szCs w:val="24"/>
        </w:rPr>
        <w:t xml:space="preserve">  My response</w:t>
      </w:r>
      <w:r w:rsidRPr="00A844C8">
        <w:rPr>
          <w:rFonts w:ascii="Times New Roman" w:hAnsi="Times New Roman" w:cs="Times New Roman"/>
          <w:sz w:val="24"/>
          <w:szCs w:val="24"/>
        </w:rPr>
        <w:t xml:space="preserve"> </w:t>
      </w:r>
      <w:r w:rsidR="00150953" w:rsidRPr="00A844C8">
        <w:rPr>
          <w:rFonts w:ascii="Times New Roman" w:hAnsi="Times New Roman" w:cs="Times New Roman"/>
          <w:sz w:val="24"/>
          <w:szCs w:val="24"/>
        </w:rPr>
        <w:t>underscores</w:t>
      </w:r>
      <w:r w:rsidR="00B90E6D" w:rsidRPr="00A844C8">
        <w:rPr>
          <w:rFonts w:ascii="Times New Roman" w:hAnsi="Times New Roman" w:cs="Times New Roman"/>
          <w:sz w:val="24"/>
          <w:szCs w:val="24"/>
        </w:rPr>
        <w:t xml:space="preserve"> a general methodological point</w:t>
      </w:r>
      <w:r w:rsidR="00BC3FE0" w:rsidRPr="00A844C8">
        <w:rPr>
          <w:rFonts w:ascii="Times New Roman" w:hAnsi="Times New Roman" w:cs="Times New Roman"/>
          <w:sz w:val="24"/>
          <w:szCs w:val="24"/>
        </w:rPr>
        <w:t xml:space="preserve">: </w:t>
      </w:r>
      <w:r w:rsidR="00B90E6D" w:rsidRPr="00A844C8">
        <w:rPr>
          <w:rFonts w:ascii="Times New Roman" w:hAnsi="Times New Roman" w:cs="Times New Roman"/>
          <w:sz w:val="24"/>
          <w:szCs w:val="24"/>
        </w:rPr>
        <w:t xml:space="preserve">that when philosophers </w:t>
      </w:r>
      <w:r w:rsidR="004D6CD2" w:rsidRPr="00A844C8">
        <w:rPr>
          <w:rFonts w:ascii="Times New Roman" w:hAnsi="Times New Roman" w:cs="Times New Roman"/>
          <w:sz w:val="24"/>
          <w:szCs w:val="24"/>
        </w:rPr>
        <w:t>investigate</w:t>
      </w:r>
      <w:r w:rsidR="00150953" w:rsidRPr="00A844C8">
        <w:rPr>
          <w:rFonts w:ascii="Times New Roman" w:hAnsi="Times New Roman" w:cs="Times New Roman"/>
          <w:sz w:val="24"/>
          <w:szCs w:val="24"/>
        </w:rPr>
        <w:t xml:space="preserve"> human cognition</w:t>
      </w:r>
      <w:r w:rsidR="00B90E6D" w:rsidRPr="00A844C8">
        <w:rPr>
          <w:rFonts w:ascii="Times New Roman" w:hAnsi="Times New Roman" w:cs="Times New Roman"/>
          <w:sz w:val="24"/>
          <w:szCs w:val="24"/>
        </w:rPr>
        <w:t xml:space="preserve">, it is vital that </w:t>
      </w:r>
      <w:r w:rsidR="00DF2E2E" w:rsidRPr="00A844C8">
        <w:rPr>
          <w:rFonts w:ascii="Times New Roman" w:hAnsi="Times New Roman" w:cs="Times New Roman"/>
          <w:sz w:val="24"/>
          <w:szCs w:val="24"/>
        </w:rPr>
        <w:t>they draw on relevant</w:t>
      </w:r>
      <w:r w:rsidR="00B90E6D" w:rsidRPr="00A844C8">
        <w:rPr>
          <w:rFonts w:ascii="Times New Roman" w:hAnsi="Times New Roman" w:cs="Times New Roman"/>
          <w:sz w:val="24"/>
          <w:szCs w:val="24"/>
        </w:rPr>
        <w:t xml:space="preserve"> findings in fields such as psychology and cognitive science.  </w:t>
      </w:r>
      <w:r w:rsidR="003C584E" w:rsidRPr="00A844C8">
        <w:rPr>
          <w:rFonts w:ascii="Times New Roman" w:hAnsi="Times New Roman" w:cs="Times New Roman"/>
          <w:sz w:val="24"/>
          <w:szCs w:val="24"/>
        </w:rPr>
        <w:t>My response also</w:t>
      </w:r>
      <w:r w:rsidR="00B90E6D" w:rsidRPr="00A844C8">
        <w:rPr>
          <w:rFonts w:ascii="Times New Roman" w:hAnsi="Times New Roman" w:cs="Times New Roman"/>
          <w:sz w:val="24"/>
          <w:szCs w:val="24"/>
        </w:rPr>
        <w:t xml:space="preserve"> indicates</w:t>
      </w:r>
      <w:r w:rsidRPr="00A844C8">
        <w:rPr>
          <w:rFonts w:ascii="Times New Roman" w:hAnsi="Times New Roman" w:cs="Times New Roman"/>
          <w:sz w:val="24"/>
          <w:szCs w:val="24"/>
        </w:rPr>
        <w:t xml:space="preserve"> that the minimalist account of </w:t>
      </w:r>
      <w:r w:rsidRPr="00A844C8">
        <w:rPr>
          <w:rFonts w:ascii="Times New Roman" w:hAnsi="Times New Roman" w:cs="Times New Roman"/>
          <w:bCs/>
          <w:smallCaps/>
          <w:sz w:val="24"/>
          <w:szCs w:val="24"/>
        </w:rPr>
        <w:t>truth</w:t>
      </w:r>
      <w:r w:rsidR="00AD47FD" w:rsidRPr="00A844C8">
        <w:rPr>
          <w:rFonts w:ascii="Times New Roman" w:hAnsi="Times New Roman" w:cs="Times New Roman"/>
          <w:bCs/>
          <w:sz w:val="24"/>
          <w:szCs w:val="24"/>
        </w:rPr>
        <w:t xml:space="preserve"> </w:t>
      </w:r>
      <w:r w:rsidRPr="00A844C8">
        <w:rPr>
          <w:rFonts w:ascii="Times New Roman" w:hAnsi="Times New Roman" w:cs="Times New Roman"/>
          <w:bCs/>
          <w:sz w:val="24"/>
          <w:szCs w:val="24"/>
        </w:rPr>
        <w:t xml:space="preserve">provides us with the resources that we need to understand the role that </w:t>
      </w:r>
      <w:r w:rsidRPr="00A844C8">
        <w:rPr>
          <w:rFonts w:ascii="Times New Roman" w:hAnsi="Times New Roman" w:cs="Times New Roman"/>
          <w:bCs/>
          <w:smallCaps/>
          <w:sz w:val="24"/>
          <w:szCs w:val="24"/>
        </w:rPr>
        <w:t>truth</w:t>
      </w:r>
      <w:r w:rsidRPr="00A844C8">
        <w:rPr>
          <w:rFonts w:ascii="Times New Roman" w:hAnsi="Times New Roman" w:cs="Times New Roman"/>
          <w:bCs/>
          <w:sz w:val="24"/>
          <w:szCs w:val="24"/>
        </w:rPr>
        <w:t xml:space="preserve"> plays within the scope of our alethic desires.</w:t>
      </w:r>
      <w:r w:rsidR="004D6CD2" w:rsidRPr="00A844C8">
        <w:rPr>
          <w:rFonts w:ascii="Times New Roman" w:hAnsi="Times New Roman" w:cs="Times New Roman"/>
          <w:bCs/>
          <w:sz w:val="24"/>
          <w:szCs w:val="24"/>
        </w:rPr>
        <w:t xml:space="preserve">  </w:t>
      </w:r>
      <w:r w:rsidR="009B3BFB" w:rsidRPr="00A844C8">
        <w:rPr>
          <w:rFonts w:ascii="Times New Roman" w:hAnsi="Times New Roman" w:cs="Times New Roman"/>
          <w:bCs/>
          <w:sz w:val="24"/>
          <w:szCs w:val="24"/>
        </w:rPr>
        <w:t>Minimalists and other advocates of conceptual deflationism</w:t>
      </w:r>
      <w:r w:rsidR="0089261B" w:rsidRPr="00A844C8">
        <w:rPr>
          <w:rFonts w:ascii="Times New Roman" w:hAnsi="Times New Roman" w:cs="Times New Roman"/>
          <w:bCs/>
          <w:sz w:val="24"/>
          <w:szCs w:val="24"/>
        </w:rPr>
        <w:t xml:space="preserve"> must </w:t>
      </w:r>
      <w:r w:rsidR="005551D7" w:rsidRPr="00A844C8">
        <w:rPr>
          <w:rFonts w:ascii="Times New Roman" w:hAnsi="Times New Roman" w:cs="Times New Roman"/>
          <w:bCs/>
          <w:sz w:val="24"/>
          <w:szCs w:val="24"/>
        </w:rPr>
        <w:t>address</w:t>
      </w:r>
      <w:r w:rsidR="004D6CD2" w:rsidRPr="00A844C8">
        <w:rPr>
          <w:rFonts w:ascii="Times New Roman" w:hAnsi="Times New Roman" w:cs="Times New Roman"/>
          <w:bCs/>
          <w:sz w:val="24"/>
          <w:szCs w:val="24"/>
        </w:rPr>
        <w:t xml:space="preserve"> a host of additional concerns</w:t>
      </w:r>
      <w:r w:rsidRPr="00A844C8">
        <w:rPr>
          <w:rFonts w:ascii="Times New Roman" w:hAnsi="Times New Roman" w:cs="Times New Roman"/>
          <w:bCs/>
          <w:sz w:val="24"/>
          <w:szCs w:val="24"/>
        </w:rPr>
        <w:t>.</w:t>
      </w:r>
      <w:r w:rsidRPr="00A844C8">
        <w:rPr>
          <w:rStyle w:val="FootnoteReference"/>
          <w:rFonts w:ascii="Times New Roman" w:hAnsi="Times New Roman" w:cs="Times New Roman"/>
          <w:bCs/>
          <w:sz w:val="24"/>
        </w:rPr>
        <w:footnoteReference w:id="18"/>
      </w:r>
      <w:r w:rsidRPr="00A844C8">
        <w:rPr>
          <w:rFonts w:ascii="Times New Roman" w:hAnsi="Times New Roman" w:cs="Times New Roman"/>
          <w:bCs/>
          <w:sz w:val="24"/>
          <w:szCs w:val="24"/>
        </w:rPr>
        <w:t xml:space="preserve">  With </w:t>
      </w:r>
      <w:r w:rsidR="00E34441" w:rsidRPr="00A844C8">
        <w:rPr>
          <w:rFonts w:ascii="Times New Roman" w:hAnsi="Times New Roman" w:cs="Times New Roman"/>
          <w:bCs/>
          <w:sz w:val="24"/>
          <w:szCs w:val="24"/>
        </w:rPr>
        <w:t>the alethic desire challenge out of the way</w:t>
      </w:r>
      <w:r w:rsidRPr="00A844C8">
        <w:rPr>
          <w:rFonts w:ascii="Times New Roman" w:hAnsi="Times New Roman" w:cs="Times New Roman"/>
          <w:bCs/>
          <w:sz w:val="24"/>
          <w:szCs w:val="24"/>
        </w:rPr>
        <w:t>, however, we should be more confident that minimalism</w:t>
      </w:r>
      <w:r w:rsidR="00AD47FD" w:rsidRPr="00A844C8">
        <w:rPr>
          <w:rFonts w:ascii="Times New Roman" w:hAnsi="Times New Roman" w:cs="Times New Roman"/>
          <w:bCs/>
          <w:sz w:val="24"/>
          <w:szCs w:val="24"/>
        </w:rPr>
        <w:t xml:space="preserve"> </w:t>
      </w:r>
      <w:r w:rsidR="003C584E" w:rsidRPr="00A844C8">
        <w:rPr>
          <w:rFonts w:ascii="Times New Roman" w:hAnsi="Times New Roman" w:cs="Times New Roman"/>
          <w:bCs/>
          <w:sz w:val="24"/>
          <w:szCs w:val="24"/>
        </w:rPr>
        <w:t xml:space="preserve">provides us with an accurate account of the possession conditions and function of </w:t>
      </w:r>
      <w:r w:rsidR="003C584E" w:rsidRPr="00A844C8">
        <w:rPr>
          <w:rFonts w:ascii="Times New Roman" w:hAnsi="Times New Roman" w:cs="Times New Roman"/>
          <w:bCs/>
          <w:smallCaps/>
          <w:sz w:val="24"/>
          <w:szCs w:val="24"/>
        </w:rPr>
        <w:t>truth</w:t>
      </w:r>
      <w:r w:rsidR="003C584E" w:rsidRPr="00A844C8">
        <w:rPr>
          <w:rFonts w:ascii="Times New Roman" w:hAnsi="Times New Roman" w:cs="Times New Roman"/>
          <w:bCs/>
          <w:sz w:val="24"/>
          <w:szCs w:val="24"/>
        </w:rPr>
        <w:t>.</w:t>
      </w:r>
    </w:p>
    <w:p w14:paraId="7266DE97" w14:textId="77777777" w:rsidR="001E3559" w:rsidRDefault="001E3559" w:rsidP="00523535">
      <w:pPr>
        <w:tabs>
          <w:tab w:val="left" w:pos="5812"/>
        </w:tabs>
        <w:spacing w:before="240" w:line="240" w:lineRule="auto"/>
        <w:contextualSpacing/>
        <w:rPr>
          <w:rFonts w:ascii="Times New Roman" w:hAnsi="Times New Roman" w:cs="Times New Roman"/>
          <w:bCs/>
          <w:sz w:val="24"/>
          <w:szCs w:val="24"/>
        </w:rPr>
      </w:pPr>
    </w:p>
    <w:p w14:paraId="6F7629FC" w14:textId="77777777" w:rsidR="001E3559" w:rsidRDefault="001E3559" w:rsidP="00523535">
      <w:pPr>
        <w:tabs>
          <w:tab w:val="left" w:pos="5812"/>
        </w:tabs>
        <w:spacing w:before="240" w:line="240" w:lineRule="auto"/>
        <w:contextualSpacing/>
        <w:rPr>
          <w:rFonts w:ascii="Times New Roman" w:hAnsi="Times New Roman" w:cs="Times New Roman"/>
          <w:bCs/>
          <w:sz w:val="24"/>
          <w:szCs w:val="24"/>
        </w:rPr>
      </w:pPr>
      <w:r>
        <w:rPr>
          <w:rFonts w:ascii="Times New Roman" w:hAnsi="Times New Roman" w:cs="Times New Roman"/>
          <w:b/>
          <w:sz w:val="24"/>
          <w:szCs w:val="24"/>
        </w:rPr>
        <w:t>ACKNOWLEDG</w:t>
      </w:r>
      <w:r w:rsidR="00266BB5">
        <w:rPr>
          <w:rFonts w:ascii="Times New Roman" w:hAnsi="Times New Roman" w:cs="Times New Roman"/>
          <w:b/>
          <w:sz w:val="24"/>
          <w:szCs w:val="24"/>
        </w:rPr>
        <w:t>E</w:t>
      </w:r>
      <w:r>
        <w:rPr>
          <w:rFonts w:ascii="Times New Roman" w:hAnsi="Times New Roman" w:cs="Times New Roman"/>
          <w:b/>
          <w:sz w:val="24"/>
          <w:szCs w:val="24"/>
        </w:rPr>
        <w:t>MENTS</w:t>
      </w:r>
    </w:p>
    <w:p w14:paraId="23358E60" w14:textId="77777777" w:rsidR="001E3559" w:rsidRDefault="001E3559" w:rsidP="00523535">
      <w:pPr>
        <w:tabs>
          <w:tab w:val="left" w:pos="5812"/>
        </w:tabs>
        <w:spacing w:before="240" w:line="240" w:lineRule="auto"/>
        <w:contextualSpacing/>
        <w:rPr>
          <w:rFonts w:ascii="Times New Roman" w:hAnsi="Times New Roman" w:cs="Times New Roman"/>
          <w:bCs/>
          <w:sz w:val="24"/>
          <w:szCs w:val="24"/>
        </w:rPr>
      </w:pPr>
    </w:p>
    <w:p w14:paraId="58A3CD05" w14:textId="77777777" w:rsidR="001E3559" w:rsidRPr="001E3559" w:rsidRDefault="001E3559" w:rsidP="00523535">
      <w:pPr>
        <w:tabs>
          <w:tab w:val="left" w:pos="5812"/>
        </w:tabs>
        <w:spacing w:before="240" w:line="240" w:lineRule="auto"/>
        <w:contextualSpacing/>
        <w:rPr>
          <w:rFonts w:ascii="Times New Roman" w:hAnsi="Times New Roman" w:cs="Times New Roman"/>
          <w:bCs/>
          <w:sz w:val="24"/>
          <w:szCs w:val="24"/>
        </w:rPr>
      </w:pPr>
      <w:r>
        <w:rPr>
          <w:rFonts w:ascii="Times New Roman" w:hAnsi="Times New Roman" w:cs="Times New Roman"/>
          <w:bCs/>
          <w:sz w:val="24"/>
          <w:szCs w:val="24"/>
        </w:rPr>
        <w:t xml:space="preserve">Thanks to the audience at the 2022 Meeting of the Australasian Association of Philosophy, and especially to Lloyd </w:t>
      </w:r>
      <w:proofErr w:type="spellStart"/>
      <w:r>
        <w:rPr>
          <w:rFonts w:ascii="Times New Roman" w:hAnsi="Times New Roman" w:cs="Times New Roman"/>
          <w:bCs/>
          <w:sz w:val="24"/>
          <w:szCs w:val="24"/>
        </w:rPr>
        <w:t>Humberstone</w:t>
      </w:r>
      <w:proofErr w:type="spellEnd"/>
      <w:r>
        <w:rPr>
          <w:rFonts w:ascii="Times New Roman" w:hAnsi="Times New Roman" w:cs="Times New Roman"/>
          <w:bCs/>
          <w:sz w:val="24"/>
          <w:szCs w:val="24"/>
        </w:rPr>
        <w:t xml:space="preserve">, for helpful </w:t>
      </w:r>
      <w:r w:rsidR="00CE1B62">
        <w:rPr>
          <w:rFonts w:ascii="Times New Roman" w:hAnsi="Times New Roman" w:cs="Times New Roman"/>
          <w:bCs/>
          <w:sz w:val="24"/>
          <w:szCs w:val="24"/>
        </w:rPr>
        <w:t>discussion.</w:t>
      </w:r>
    </w:p>
    <w:p w14:paraId="1EFD11FC" w14:textId="77777777" w:rsidR="00EB2D58" w:rsidRPr="00A844C8" w:rsidRDefault="00EB2D58" w:rsidP="00D025FB">
      <w:pPr>
        <w:spacing w:line="240" w:lineRule="auto"/>
        <w:ind w:firstLine="720"/>
        <w:contextualSpacing/>
        <w:rPr>
          <w:rFonts w:ascii="Times New Roman" w:hAnsi="Times New Roman" w:cs="Times New Roman"/>
          <w:sz w:val="24"/>
          <w:szCs w:val="24"/>
          <w:lang w:val="en-US"/>
        </w:rPr>
      </w:pPr>
    </w:p>
    <w:p w14:paraId="6DA7A9DD" w14:textId="77777777" w:rsidR="000F1572" w:rsidRDefault="000F1572" w:rsidP="00D025FB">
      <w:pPr>
        <w:spacing w:line="240" w:lineRule="auto"/>
        <w:contextualSpacing/>
        <w:rPr>
          <w:rFonts w:ascii="Times New Roman" w:hAnsi="Times New Roman" w:cs="Times New Roman"/>
          <w:b/>
          <w:bCs/>
          <w:sz w:val="24"/>
          <w:szCs w:val="24"/>
          <w:lang w:val="en-US"/>
        </w:rPr>
      </w:pPr>
    </w:p>
    <w:p w14:paraId="542C81C3" w14:textId="77777777" w:rsidR="000F1572" w:rsidRDefault="000F1572" w:rsidP="00D025FB">
      <w:pPr>
        <w:spacing w:line="240" w:lineRule="auto"/>
        <w:contextualSpacing/>
        <w:rPr>
          <w:rFonts w:ascii="Times New Roman" w:hAnsi="Times New Roman" w:cs="Times New Roman"/>
          <w:b/>
          <w:bCs/>
          <w:sz w:val="24"/>
          <w:szCs w:val="24"/>
          <w:lang w:val="en-US"/>
        </w:rPr>
      </w:pPr>
    </w:p>
    <w:p w14:paraId="4A7B070E" w14:textId="77777777" w:rsidR="00EB2D58" w:rsidRPr="00A844C8" w:rsidRDefault="00EB2D58" w:rsidP="000F1572">
      <w:pPr>
        <w:spacing w:line="240" w:lineRule="auto"/>
        <w:contextualSpacing/>
        <w:jc w:val="center"/>
        <w:rPr>
          <w:rFonts w:ascii="Times New Roman" w:hAnsi="Times New Roman" w:cs="Times New Roman"/>
          <w:b/>
          <w:bCs/>
          <w:sz w:val="24"/>
          <w:szCs w:val="24"/>
          <w:lang w:val="en-US"/>
        </w:rPr>
      </w:pPr>
      <w:r w:rsidRPr="00A844C8">
        <w:rPr>
          <w:rFonts w:ascii="Times New Roman" w:hAnsi="Times New Roman" w:cs="Times New Roman"/>
          <w:b/>
          <w:bCs/>
          <w:sz w:val="24"/>
          <w:szCs w:val="24"/>
          <w:lang w:val="en-US"/>
        </w:rPr>
        <w:t>References</w:t>
      </w:r>
    </w:p>
    <w:p w14:paraId="6CCA8F88" w14:textId="77777777" w:rsidR="00D025FB" w:rsidRPr="00A844C8" w:rsidRDefault="00D025FB" w:rsidP="00D025FB">
      <w:pPr>
        <w:spacing w:line="240" w:lineRule="auto"/>
        <w:contextualSpacing/>
        <w:rPr>
          <w:rFonts w:ascii="Times New Roman" w:hAnsi="Times New Roman" w:cs="Times New Roman"/>
          <w:b/>
          <w:bCs/>
          <w:sz w:val="24"/>
          <w:szCs w:val="24"/>
          <w:lang w:val="en-US"/>
        </w:rPr>
      </w:pPr>
    </w:p>
    <w:p w14:paraId="31F14061" w14:textId="77777777" w:rsidR="00C65530" w:rsidRPr="00A844C8" w:rsidRDefault="00835628" w:rsidP="00375B4C">
      <w:pPr>
        <w:rPr>
          <w:rFonts w:ascii="Times New Roman" w:hAnsi="Times New Roman" w:cs="Times New Roman"/>
          <w:sz w:val="24"/>
          <w:szCs w:val="24"/>
          <w:lang w:val="en-US"/>
        </w:rPr>
      </w:pPr>
      <w:r w:rsidRPr="00A844C8">
        <w:rPr>
          <w:rFonts w:ascii="Times New Roman" w:hAnsi="Times New Roman" w:cs="Times New Roman"/>
          <w:sz w:val="24"/>
          <w:szCs w:val="24"/>
          <w:lang w:val="en-US"/>
        </w:rPr>
        <w:t>Armour-Garb, B.</w:t>
      </w:r>
      <w:r w:rsidR="00E817B0">
        <w:rPr>
          <w:rFonts w:ascii="Times New Roman" w:hAnsi="Times New Roman" w:cs="Times New Roman"/>
          <w:sz w:val="24"/>
          <w:szCs w:val="24"/>
          <w:lang w:val="en-US"/>
        </w:rPr>
        <w:t>,</w:t>
      </w:r>
      <w:r w:rsidRPr="00A844C8">
        <w:rPr>
          <w:rFonts w:ascii="Times New Roman" w:hAnsi="Times New Roman" w:cs="Times New Roman"/>
          <w:sz w:val="24"/>
          <w:szCs w:val="24"/>
          <w:lang w:val="en-US"/>
        </w:rPr>
        <w:t xml:space="preserve"> &amp; Woodbridge, J. (2021). Deflationism about truth. </w:t>
      </w:r>
      <w:r w:rsidRPr="00A844C8">
        <w:rPr>
          <w:rFonts w:ascii="Times New Roman" w:hAnsi="Times New Roman" w:cs="Times New Roman"/>
          <w:i/>
          <w:iCs/>
          <w:sz w:val="24"/>
          <w:szCs w:val="24"/>
          <w:lang w:val="en-US"/>
        </w:rPr>
        <w:t>Stanford Encyclopedia of Philosophy</w:t>
      </w:r>
      <w:r w:rsidRPr="00A844C8">
        <w:rPr>
          <w:rFonts w:ascii="Times New Roman" w:hAnsi="Times New Roman" w:cs="Times New Roman"/>
          <w:sz w:val="24"/>
          <w:szCs w:val="24"/>
          <w:lang w:val="en-US"/>
        </w:rPr>
        <w:t xml:space="preserve">. </w:t>
      </w:r>
      <w:r w:rsidR="00C65530" w:rsidRPr="00A844C8">
        <w:rPr>
          <w:rFonts w:ascii="Times New Roman" w:hAnsi="Times New Roman" w:cs="Times New Roman"/>
          <w:sz w:val="24"/>
          <w:szCs w:val="24"/>
          <w:lang w:val="en-US"/>
        </w:rPr>
        <w:t>https://plato.stanford.edu/entries/truth-deflationary/</w:t>
      </w:r>
    </w:p>
    <w:p w14:paraId="0F3F9957" w14:textId="77777777" w:rsidR="00AE51A3" w:rsidRPr="00A844C8" w:rsidRDefault="00AE51A3" w:rsidP="00375B4C">
      <w:pPr>
        <w:rPr>
          <w:rFonts w:ascii="Times New Roman" w:hAnsi="Times New Roman" w:cs="Times New Roman"/>
          <w:sz w:val="24"/>
          <w:szCs w:val="24"/>
        </w:rPr>
      </w:pPr>
      <w:r w:rsidRPr="00A844C8">
        <w:rPr>
          <w:rFonts w:ascii="Times New Roman" w:hAnsi="Times New Roman" w:cs="Times New Roman"/>
          <w:sz w:val="24"/>
          <w:szCs w:val="24"/>
        </w:rPr>
        <w:t xml:space="preserve">Asay, J. (2022). Deflationism, truth, and desire. </w:t>
      </w:r>
      <w:r w:rsidRPr="00A844C8">
        <w:rPr>
          <w:rFonts w:ascii="Times New Roman" w:hAnsi="Times New Roman" w:cs="Times New Roman"/>
          <w:i/>
          <w:iCs/>
          <w:sz w:val="24"/>
          <w:szCs w:val="24"/>
        </w:rPr>
        <w:t>Ratio</w:t>
      </w:r>
      <w:r w:rsidRPr="00A844C8">
        <w:rPr>
          <w:rFonts w:ascii="Times New Roman" w:hAnsi="Times New Roman" w:cs="Times New Roman"/>
          <w:sz w:val="24"/>
          <w:szCs w:val="24"/>
        </w:rPr>
        <w:t xml:space="preserve">, </w:t>
      </w:r>
      <w:r w:rsidRPr="00A844C8">
        <w:rPr>
          <w:rFonts w:ascii="Times New Roman" w:hAnsi="Times New Roman" w:cs="Times New Roman"/>
          <w:i/>
          <w:iCs/>
          <w:sz w:val="24"/>
          <w:szCs w:val="24"/>
        </w:rPr>
        <w:t>35</w:t>
      </w:r>
      <w:r w:rsidRPr="00A844C8">
        <w:rPr>
          <w:rFonts w:ascii="Times New Roman" w:hAnsi="Times New Roman" w:cs="Times New Roman"/>
          <w:sz w:val="24"/>
          <w:szCs w:val="24"/>
        </w:rPr>
        <w:t>(3), 204-213.</w:t>
      </w:r>
      <w:r w:rsidR="00D46664">
        <w:rPr>
          <w:rFonts w:ascii="Times New Roman" w:hAnsi="Times New Roman" w:cs="Times New Roman"/>
          <w:sz w:val="24"/>
          <w:szCs w:val="24"/>
        </w:rPr>
        <w:t xml:space="preserve"> </w:t>
      </w:r>
      <w:r w:rsidR="00D46664" w:rsidRPr="00D46664">
        <w:rPr>
          <w:rFonts w:ascii="Times New Roman" w:hAnsi="Times New Roman" w:cs="Times New Roman"/>
          <w:sz w:val="24"/>
          <w:szCs w:val="24"/>
        </w:rPr>
        <w:t>https://doi.org/10.1111/rati.12335</w:t>
      </w:r>
    </w:p>
    <w:p w14:paraId="15EA58C1" w14:textId="77777777" w:rsidR="00AE51A3" w:rsidRPr="00A844C8" w:rsidRDefault="009E630A" w:rsidP="00375B4C">
      <w:pPr>
        <w:rPr>
          <w:rFonts w:ascii="Times New Roman" w:hAnsi="Times New Roman" w:cs="Times New Roman"/>
          <w:sz w:val="24"/>
          <w:szCs w:val="24"/>
        </w:rPr>
      </w:pPr>
      <w:r w:rsidRPr="00A844C8">
        <w:rPr>
          <w:rFonts w:ascii="Times New Roman" w:hAnsi="Times New Roman" w:cs="Times New Roman"/>
          <w:sz w:val="24"/>
          <w:szCs w:val="24"/>
        </w:rPr>
        <w:t>Bar-On, D.</w:t>
      </w:r>
      <w:r w:rsidR="00E817B0">
        <w:rPr>
          <w:rFonts w:ascii="Times New Roman" w:hAnsi="Times New Roman" w:cs="Times New Roman"/>
          <w:sz w:val="24"/>
          <w:szCs w:val="24"/>
        </w:rPr>
        <w:t>,</w:t>
      </w:r>
      <w:r w:rsidRPr="00A844C8">
        <w:rPr>
          <w:rFonts w:ascii="Times New Roman" w:hAnsi="Times New Roman" w:cs="Times New Roman"/>
          <w:sz w:val="24"/>
          <w:szCs w:val="24"/>
        </w:rPr>
        <w:t xml:space="preserve"> &amp; Simmons, K. (2007). The use of force against deflationism: assertion and truth. in D. Greimann &amp; G. Siegwart (Eds.), </w:t>
      </w:r>
      <w:r w:rsidRPr="00A844C8">
        <w:rPr>
          <w:rFonts w:ascii="Times New Roman" w:hAnsi="Times New Roman" w:cs="Times New Roman"/>
          <w:i/>
          <w:sz w:val="24"/>
          <w:szCs w:val="24"/>
        </w:rPr>
        <w:t>Truth and Speech Acts: Studies in the Philosophy of Language</w:t>
      </w:r>
      <w:r w:rsidRPr="00A844C8">
        <w:rPr>
          <w:rFonts w:ascii="Times New Roman" w:hAnsi="Times New Roman" w:cs="Times New Roman"/>
          <w:sz w:val="24"/>
          <w:szCs w:val="24"/>
        </w:rPr>
        <w:t xml:space="preserve"> (pp. 61-89). Routledge.</w:t>
      </w:r>
    </w:p>
    <w:p w14:paraId="5A5B95CA" w14:textId="77777777" w:rsidR="00517BFF" w:rsidRPr="00A844C8" w:rsidRDefault="00517BFF" w:rsidP="00375B4C">
      <w:pPr>
        <w:rPr>
          <w:rFonts w:ascii="Times New Roman" w:hAnsi="Times New Roman" w:cs="Times New Roman"/>
          <w:sz w:val="24"/>
          <w:szCs w:val="24"/>
        </w:rPr>
      </w:pPr>
      <w:r w:rsidRPr="00A844C8">
        <w:rPr>
          <w:rFonts w:ascii="Times New Roman" w:hAnsi="Times New Roman" w:cs="Times New Roman"/>
          <w:sz w:val="24"/>
          <w:szCs w:val="24"/>
        </w:rPr>
        <w:lastRenderedPageBreak/>
        <w:t xml:space="preserve">Carpenter, S. (2018). Framing effects. In J. Vonk &amp; T. Shackelford (Eds.), </w:t>
      </w:r>
      <w:proofErr w:type="spellStart"/>
      <w:r w:rsidRPr="00A844C8">
        <w:rPr>
          <w:rFonts w:ascii="Times New Roman" w:hAnsi="Times New Roman" w:cs="Times New Roman"/>
          <w:i/>
          <w:iCs/>
          <w:sz w:val="24"/>
          <w:szCs w:val="24"/>
        </w:rPr>
        <w:t>Encyclopedia</w:t>
      </w:r>
      <w:proofErr w:type="spellEnd"/>
      <w:r w:rsidRPr="00A844C8">
        <w:rPr>
          <w:rFonts w:ascii="Times New Roman" w:hAnsi="Times New Roman" w:cs="Times New Roman"/>
          <w:i/>
          <w:iCs/>
          <w:sz w:val="24"/>
          <w:szCs w:val="24"/>
        </w:rPr>
        <w:t xml:space="preserve"> of Animal Cognition and </w:t>
      </w:r>
      <w:proofErr w:type="spellStart"/>
      <w:r w:rsidRPr="00A844C8">
        <w:rPr>
          <w:rFonts w:ascii="Times New Roman" w:hAnsi="Times New Roman" w:cs="Times New Roman"/>
          <w:i/>
          <w:iCs/>
          <w:sz w:val="24"/>
          <w:szCs w:val="24"/>
        </w:rPr>
        <w:t>Behavior</w:t>
      </w:r>
      <w:proofErr w:type="spellEnd"/>
      <w:r w:rsidRPr="00A844C8">
        <w:rPr>
          <w:rFonts w:ascii="Times New Roman" w:hAnsi="Times New Roman" w:cs="Times New Roman"/>
          <w:sz w:val="24"/>
          <w:szCs w:val="24"/>
        </w:rPr>
        <w:t xml:space="preserve"> (pp. 1-7). Springer. </w:t>
      </w:r>
      <w:r w:rsidR="004E6B5F" w:rsidRPr="00A844C8">
        <w:rPr>
          <w:rFonts w:ascii="Times New Roman" w:hAnsi="Times New Roman" w:cs="Times New Roman"/>
          <w:sz w:val="24"/>
          <w:szCs w:val="24"/>
        </w:rPr>
        <w:t>https://doi.org/10.1007/978-3-319-47829-6_1571-1</w:t>
      </w:r>
    </w:p>
    <w:p w14:paraId="068E50A3" w14:textId="77777777" w:rsidR="004E6B5F" w:rsidRPr="00A844C8" w:rsidRDefault="004E6B5F" w:rsidP="004E6B5F">
      <w:pPr>
        <w:rPr>
          <w:rFonts w:ascii="Times New Roman" w:hAnsi="Times New Roman" w:cs="Times New Roman"/>
          <w:sz w:val="24"/>
          <w:szCs w:val="24"/>
        </w:rPr>
      </w:pPr>
      <w:r w:rsidRPr="00A844C8">
        <w:rPr>
          <w:rFonts w:ascii="Times New Roman" w:hAnsi="Times New Roman" w:cs="Times New Roman"/>
          <w:sz w:val="24"/>
          <w:szCs w:val="24"/>
        </w:rPr>
        <w:t xml:space="preserve">Fisher, S. (2022). Meaning and framing: the semantic implications of psychological framing effects. </w:t>
      </w:r>
      <w:r w:rsidRPr="00A844C8">
        <w:rPr>
          <w:rFonts w:ascii="Times New Roman" w:hAnsi="Times New Roman" w:cs="Times New Roman"/>
          <w:i/>
          <w:sz w:val="24"/>
          <w:szCs w:val="24"/>
        </w:rPr>
        <w:t>Inquiry</w:t>
      </w:r>
      <w:r w:rsidRPr="00A844C8">
        <w:rPr>
          <w:rFonts w:ascii="Times New Roman" w:hAnsi="Times New Roman" w:cs="Times New Roman"/>
          <w:sz w:val="24"/>
          <w:szCs w:val="24"/>
        </w:rPr>
        <w:t xml:space="preserve">, </w:t>
      </w:r>
      <w:r w:rsidRPr="00A844C8">
        <w:rPr>
          <w:rFonts w:ascii="Times New Roman" w:hAnsi="Times New Roman" w:cs="Times New Roman"/>
          <w:i/>
          <w:sz w:val="24"/>
          <w:szCs w:val="24"/>
        </w:rPr>
        <w:t>65</w:t>
      </w:r>
      <w:r w:rsidRPr="00A844C8">
        <w:rPr>
          <w:rFonts w:ascii="Times New Roman" w:hAnsi="Times New Roman" w:cs="Times New Roman"/>
          <w:sz w:val="24"/>
          <w:szCs w:val="24"/>
        </w:rPr>
        <w:t>(8), 967-990.</w:t>
      </w:r>
      <w:r w:rsidR="00D46664">
        <w:rPr>
          <w:rFonts w:ascii="Times New Roman" w:hAnsi="Times New Roman" w:cs="Times New Roman"/>
          <w:sz w:val="24"/>
          <w:szCs w:val="24"/>
        </w:rPr>
        <w:t xml:space="preserve"> </w:t>
      </w:r>
      <w:r w:rsidR="00D46664" w:rsidRPr="00D46664">
        <w:rPr>
          <w:rFonts w:ascii="Times New Roman" w:hAnsi="Times New Roman" w:cs="Times New Roman"/>
          <w:sz w:val="24"/>
          <w:szCs w:val="24"/>
        </w:rPr>
        <w:t>https://doi.org/10.1080/0020174X.2020.1810115</w:t>
      </w:r>
    </w:p>
    <w:p w14:paraId="1CB8200F" w14:textId="77777777" w:rsidR="00AE51A3" w:rsidRPr="00A844C8" w:rsidRDefault="00193271" w:rsidP="00375B4C">
      <w:pPr>
        <w:rPr>
          <w:rFonts w:ascii="Times New Roman" w:hAnsi="Times New Roman" w:cs="Times New Roman"/>
          <w:sz w:val="24"/>
          <w:szCs w:val="24"/>
        </w:rPr>
      </w:pPr>
      <w:r w:rsidRPr="00A844C8">
        <w:rPr>
          <w:rFonts w:ascii="Times New Roman" w:hAnsi="Times New Roman" w:cs="Times New Roman"/>
          <w:sz w:val="24"/>
          <w:szCs w:val="24"/>
        </w:rPr>
        <w:t xml:space="preserve">Horwich, P. (1998). </w:t>
      </w:r>
      <w:r w:rsidRPr="00A844C8">
        <w:rPr>
          <w:rStyle w:val="i"/>
          <w:rFonts w:ascii="Times New Roman" w:hAnsi="Times New Roman" w:cs="Times New Roman"/>
          <w:color w:val="auto"/>
          <w:sz w:val="24"/>
        </w:rPr>
        <w:t>Truth</w:t>
      </w:r>
      <w:r w:rsidRPr="00A844C8">
        <w:rPr>
          <w:rFonts w:ascii="Times New Roman" w:hAnsi="Times New Roman" w:cs="Times New Roman"/>
          <w:sz w:val="24"/>
          <w:szCs w:val="24"/>
        </w:rPr>
        <w:t>, 2</w:t>
      </w:r>
      <w:r w:rsidRPr="00A844C8">
        <w:rPr>
          <w:rFonts w:ascii="Times New Roman" w:hAnsi="Times New Roman" w:cs="Times New Roman"/>
          <w:sz w:val="24"/>
          <w:szCs w:val="24"/>
          <w:vertAlign w:val="superscript"/>
        </w:rPr>
        <w:t>nd</w:t>
      </w:r>
      <w:r w:rsidRPr="00A844C8">
        <w:rPr>
          <w:rFonts w:ascii="Times New Roman" w:hAnsi="Times New Roman" w:cs="Times New Roman"/>
          <w:sz w:val="24"/>
          <w:szCs w:val="24"/>
        </w:rPr>
        <w:t xml:space="preserve"> ed. Oxford University Press.</w:t>
      </w:r>
    </w:p>
    <w:p w14:paraId="5EB2A4AE" w14:textId="77777777" w:rsidR="00AE51A3" w:rsidRPr="00A844C8" w:rsidRDefault="00193271" w:rsidP="00375B4C">
      <w:pPr>
        <w:rPr>
          <w:rFonts w:ascii="Times New Roman" w:hAnsi="Times New Roman" w:cs="Times New Roman"/>
          <w:sz w:val="24"/>
          <w:szCs w:val="24"/>
        </w:rPr>
      </w:pPr>
      <w:r w:rsidRPr="00A844C8">
        <w:rPr>
          <w:rFonts w:ascii="Times New Roman" w:hAnsi="Times New Roman" w:cs="Times New Roman"/>
          <w:sz w:val="24"/>
          <w:szCs w:val="24"/>
        </w:rPr>
        <w:t xml:space="preserve">Horwich, P. (2010). </w:t>
      </w:r>
      <w:r w:rsidRPr="00A844C8">
        <w:rPr>
          <w:rFonts w:ascii="Times New Roman" w:hAnsi="Times New Roman" w:cs="Times New Roman"/>
          <w:i/>
          <w:iCs/>
          <w:sz w:val="24"/>
          <w:szCs w:val="24"/>
        </w:rPr>
        <w:t>Truth–Meaning–Reality</w:t>
      </w:r>
      <w:r w:rsidRPr="00A844C8">
        <w:rPr>
          <w:rFonts w:ascii="Times New Roman" w:hAnsi="Times New Roman" w:cs="Times New Roman"/>
          <w:sz w:val="24"/>
          <w:szCs w:val="24"/>
        </w:rPr>
        <w:t>. Oxford University Press.</w:t>
      </w:r>
    </w:p>
    <w:p w14:paraId="0664A120" w14:textId="77777777" w:rsidR="004B61B4" w:rsidRPr="00A844C8" w:rsidRDefault="004B61B4" w:rsidP="00375B4C">
      <w:pPr>
        <w:rPr>
          <w:rFonts w:ascii="Times New Roman" w:hAnsi="Times New Roman" w:cs="Times New Roman"/>
          <w:sz w:val="24"/>
          <w:szCs w:val="24"/>
        </w:rPr>
      </w:pPr>
      <w:r w:rsidRPr="00F3493C">
        <w:rPr>
          <w:rFonts w:ascii="Times New Roman" w:hAnsi="Times New Roman" w:cs="Times New Roman"/>
          <w:sz w:val="24"/>
          <w:szCs w:val="24"/>
        </w:rPr>
        <w:t xml:space="preserve">Leong, </w:t>
      </w:r>
      <w:r w:rsidR="008A45A2" w:rsidRPr="00F3493C">
        <w:rPr>
          <w:rFonts w:ascii="Times New Roman" w:hAnsi="Times New Roman" w:cs="Times New Roman"/>
          <w:sz w:val="24"/>
          <w:szCs w:val="24"/>
        </w:rPr>
        <w:t xml:space="preserve">L., McKenzie, C., Sher, S., &amp; Müller-Trede, J. (2017). </w:t>
      </w:r>
      <w:r w:rsidR="008A45A2" w:rsidRPr="00A844C8">
        <w:rPr>
          <w:rFonts w:ascii="Times New Roman" w:hAnsi="Times New Roman" w:cs="Times New Roman"/>
          <w:sz w:val="24"/>
          <w:szCs w:val="24"/>
        </w:rPr>
        <w:t xml:space="preserve">The role of inference in attribute framing effects. </w:t>
      </w:r>
      <w:r w:rsidR="008A45A2" w:rsidRPr="00A844C8">
        <w:rPr>
          <w:rFonts w:ascii="Times New Roman" w:hAnsi="Times New Roman" w:cs="Times New Roman"/>
          <w:i/>
          <w:sz w:val="24"/>
          <w:szCs w:val="24"/>
        </w:rPr>
        <w:t xml:space="preserve">Journal of </w:t>
      </w:r>
      <w:proofErr w:type="spellStart"/>
      <w:r w:rsidR="008A45A2" w:rsidRPr="00A844C8">
        <w:rPr>
          <w:rFonts w:ascii="Times New Roman" w:hAnsi="Times New Roman" w:cs="Times New Roman"/>
          <w:i/>
          <w:sz w:val="24"/>
          <w:szCs w:val="24"/>
        </w:rPr>
        <w:t>Behavioral</w:t>
      </w:r>
      <w:proofErr w:type="spellEnd"/>
      <w:r w:rsidR="008A45A2" w:rsidRPr="00A844C8">
        <w:rPr>
          <w:rFonts w:ascii="Times New Roman" w:hAnsi="Times New Roman" w:cs="Times New Roman"/>
          <w:i/>
          <w:sz w:val="24"/>
          <w:szCs w:val="24"/>
        </w:rPr>
        <w:t xml:space="preserve"> Decision Making</w:t>
      </w:r>
      <w:r w:rsidR="008A45A2" w:rsidRPr="00A844C8">
        <w:rPr>
          <w:rFonts w:ascii="Times New Roman" w:hAnsi="Times New Roman" w:cs="Times New Roman"/>
          <w:sz w:val="24"/>
          <w:szCs w:val="24"/>
        </w:rPr>
        <w:t xml:space="preserve">, </w:t>
      </w:r>
      <w:r w:rsidR="008A45A2" w:rsidRPr="00A844C8">
        <w:rPr>
          <w:rFonts w:ascii="Times New Roman" w:hAnsi="Times New Roman" w:cs="Times New Roman"/>
          <w:i/>
          <w:sz w:val="24"/>
          <w:szCs w:val="24"/>
        </w:rPr>
        <w:t>30</w:t>
      </w:r>
      <w:r w:rsidR="008A45A2" w:rsidRPr="00A844C8">
        <w:rPr>
          <w:rFonts w:ascii="Times New Roman" w:hAnsi="Times New Roman" w:cs="Times New Roman"/>
          <w:sz w:val="24"/>
          <w:szCs w:val="24"/>
        </w:rPr>
        <w:t>(5), 1147-1156.</w:t>
      </w:r>
      <w:r w:rsidR="00D46664">
        <w:rPr>
          <w:rFonts w:ascii="Times New Roman" w:hAnsi="Times New Roman" w:cs="Times New Roman"/>
          <w:sz w:val="24"/>
          <w:szCs w:val="24"/>
        </w:rPr>
        <w:t xml:space="preserve"> </w:t>
      </w:r>
      <w:r w:rsidR="00D46664" w:rsidRPr="00D46664">
        <w:rPr>
          <w:rFonts w:ascii="Times New Roman" w:hAnsi="Times New Roman" w:cs="Times New Roman"/>
          <w:sz w:val="24"/>
          <w:szCs w:val="24"/>
        </w:rPr>
        <w:t>https://doi.org/10.1002/bdm.2030</w:t>
      </w:r>
    </w:p>
    <w:p w14:paraId="5D85EA0B" w14:textId="77777777" w:rsidR="00EE09EC" w:rsidRPr="00A844C8" w:rsidRDefault="00EE09EC" w:rsidP="00375B4C">
      <w:pPr>
        <w:rPr>
          <w:rFonts w:ascii="Times New Roman" w:hAnsi="Times New Roman" w:cs="Times New Roman"/>
          <w:sz w:val="24"/>
          <w:szCs w:val="24"/>
        </w:rPr>
      </w:pPr>
      <w:r w:rsidRPr="00A844C8">
        <w:rPr>
          <w:rFonts w:ascii="Times New Roman" w:hAnsi="Times New Roman" w:cs="Times New Roman"/>
          <w:sz w:val="24"/>
          <w:szCs w:val="24"/>
        </w:rPr>
        <w:t>Levin, I.</w:t>
      </w:r>
      <w:r w:rsidR="00E817B0">
        <w:rPr>
          <w:rFonts w:ascii="Times New Roman" w:hAnsi="Times New Roman" w:cs="Times New Roman"/>
          <w:sz w:val="24"/>
          <w:szCs w:val="24"/>
        </w:rPr>
        <w:t>,</w:t>
      </w:r>
      <w:r w:rsidRPr="00A844C8">
        <w:rPr>
          <w:rFonts w:ascii="Times New Roman" w:hAnsi="Times New Roman" w:cs="Times New Roman"/>
          <w:sz w:val="24"/>
          <w:szCs w:val="24"/>
        </w:rPr>
        <w:t xml:space="preserve"> &amp; Gaeth, G. (1988). How consumers are affected by the framing of attribute information before and after consuming the product. </w:t>
      </w:r>
      <w:r w:rsidRPr="00A844C8">
        <w:rPr>
          <w:rFonts w:ascii="Times New Roman" w:hAnsi="Times New Roman" w:cs="Times New Roman"/>
          <w:i/>
          <w:iCs/>
          <w:sz w:val="24"/>
          <w:szCs w:val="24"/>
        </w:rPr>
        <w:t>Journal of Consumer Research</w:t>
      </w:r>
      <w:r w:rsidRPr="00A844C8">
        <w:rPr>
          <w:rFonts w:ascii="Times New Roman" w:hAnsi="Times New Roman" w:cs="Times New Roman"/>
          <w:sz w:val="24"/>
          <w:szCs w:val="24"/>
        </w:rPr>
        <w:t xml:space="preserve">, </w:t>
      </w:r>
      <w:r w:rsidRPr="00A844C8">
        <w:rPr>
          <w:rFonts w:ascii="Times New Roman" w:hAnsi="Times New Roman" w:cs="Times New Roman"/>
          <w:i/>
          <w:iCs/>
          <w:sz w:val="24"/>
          <w:szCs w:val="24"/>
        </w:rPr>
        <w:t>15</w:t>
      </w:r>
      <w:r w:rsidRPr="00A844C8">
        <w:rPr>
          <w:rFonts w:ascii="Times New Roman" w:hAnsi="Times New Roman" w:cs="Times New Roman"/>
          <w:sz w:val="24"/>
          <w:szCs w:val="24"/>
        </w:rPr>
        <w:t>(3), 374-378.</w:t>
      </w:r>
      <w:r w:rsidR="00D46664">
        <w:rPr>
          <w:rFonts w:ascii="Times New Roman" w:hAnsi="Times New Roman" w:cs="Times New Roman"/>
          <w:sz w:val="24"/>
          <w:szCs w:val="24"/>
        </w:rPr>
        <w:t xml:space="preserve"> </w:t>
      </w:r>
      <w:r w:rsidR="00D46664" w:rsidRPr="00D46664">
        <w:rPr>
          <w:rFonts w:ascii="Times New Roman" w:hAnsi="Times New Roman" w:cs="Times New Roman"/>
          <w:sz w:val="24"/>
          <w:szCs w:val="24"/>
        </w:rPr>
        <w:t>https://doi.org/10.1086/209174</w:t>
      </w:r>
    </w:p>
    <w:p w14:paraId="75708248" w14:textId="77777777" w:rsidR="00AE51A3" w:rsidRPr="00A844C8" w:rsidRDefault="00517BFF" w:rsidP="00375B4C">
      <w:pPr>
        <w:rPr>
          <w:rFonts w:ascii="Times New Roman" w:hAnsi="Times New Roman" w:cs="Times New Roman"/>
          <w:sz w:val="24"/>
          <w:szCs w:val="24"/>
        </w:rPr>
      </w:pPr>
      <w:r w:rsidRPr="00A844C8">
        <w:rPr>
          <w:rFonts w:ascii="Times New Roman" w:hAnsi="Times New Roman" w:cs="Times New Roman"/>
          <w:sz w:val="24"/>
          <w:szCs w:val="24"/>
        </w:rPr>
        <w:t xml:space="preserve">Levin, I., Schneider, S., &amp; Gaeth, G. (1998). All frames are not created equal: A typology and critical analysis of framing effects. </w:t>
      </w:r>
      <w:r w:rsidRPr="00A844C8">
        <w:rPr>
          <w:rFonts w:ascii="Times New Roman" w:hAnsi="Times New Roman" w:cs="Times New Roman"/>
          <w:i/>
          <w:iCs/>
          <w:sz w:val="24"/>
          <w:szCs w:val="24"/>
        </w:rPr>
        <w:t xml:space="preserve">Organizational </w:t>
      </w:r>
      <w:proofErr w:type="spellStart"/>
      <w:r w:rsidRPr="00A844C8">
        <w:rPr>
          <w:rFonts w:ascii="Times New Roman" w:hAnsi="Times New Roman" w:cs="Times New Roman"/>
          <w:i/>
          <w:iCs/>
          <w:sz w:val="24"/>
          <w:szCs w:val="24"/>
        </w:rPr>
        <w:t>Behavior</w:t>
      </w:r>
      <w:proofErr w:type="spellEnd"/>
      <w:r w:rsidRPr="00A844C8">
        <w:rPr>
          <w:rFonts w:ascii="Times New Roman" w:hAnsi="Times New Roman" w:cs="Times New Roman"/>
          <w:i/>
          <w:iCs/>
          <w:sz w:val="24"/>
          <w:szCs w:val="24"/>
        </w:rPr>
        <w:t xml:space="preserve"> and Human Decision Processes</w:t>
      </w:r>
      <w:r w:rsidRPr="00A844C8">
        <w:rPr>
          <w:rFonts w:ascii="Times New Roman" w:hAnsi="Times New Roman" w:cs="Times New Roman"/>
          <w:sz w:val="24"/>
          <w:szCs w:val="24"/>
        </w:rPr>
        <w:t xml:space="preserve">, </w:t>
      </w:r>
      <w:r w:rsidRPr="00A844C8">
        <w:rPr>
          <w:rFonts w:ascii="Times New Roman" w:hAnsi="Times New Roman" w:cs="Times New Roman"/>
          <w:i/>
          <w:iCs/>
          <w:sz w:val="24"/>
          <w:szCs w:val="24"/>
        </w:rPr>
        <w:t>76</w:t>
      </w:r>
      <w:r w:rsidRPr="00A844C8">
        <w:rPr>
          <w:rFonts w:ascii="Times New Roman" w:hAnsi="Times New Roman" w:cs="Times New Roman"/>
          <w:sz w:val="24"/>
          <w:szCs w:val="24"/>
        </w:rPr>
        <w:t>(2), 149-188.</w:t>
      </w:r>
      <w:r w:rsidR="00D46664">
        <w:rPr>
          <w:rFonts w:ascii="Times New Roman" w:hAnsi="Times New Roman" w:cs="Times New Roman"/>
          <w:sz w:val="24"/>
          <w:szCs w:val="24"/>
        </w:rPr>
        <w:t xml:space="preserve"> </w:t>
      </w:r>
      <w:r w:rsidR="00D46664" w:rsidRPr="00D46664">
        <w:rPr>
          <w:rFonts w:ascii="Times New Roman" w:hAnsi="Times New Roman" w:cs="Times New Roman"/>
          <w:sz w:val="24"/>
          <w:szCs w:val="24"/>
        </w:rPr>
        <w:t>https://doi.org/10.1006/obhd.1998.2804</w:t>
      </w:r>
    </w:p>
    <w:p w14:paraId="7842FFA3" w14:textId="77777777" w:rsidR="00AE51A3" w:rsidRPr="00A844C8" w:rsidRDefault="00AE51A3" w:rsidP="00375B4C">
      <w:pPr>
        <w:rPr>
          <w:rFonts w:ascii="Times New Roman" w:hAnsi="Times New Roman" w:cs="Times New Roman"/>
          <w:sz w:val="24"/>
          <w:szCs w:val="24"/>
        </w:rPr>
      </w:pPr>
      <w:r w:rsidRPr="00A844C8">
        <w:rPr>
          <w:rFonts w:ascii="Times New Roman" w:hAnsi="Times New Roman" w:cs="Times New Roman"/>
          <w:sz w:val="24"/>
          <w:szCs w:val="24"/>
        </w:rPr>
        <w:t>Piñon, A.</w:t>
      </w:r>
      <w:r w:rsidR="00E817B0">
        <w:rPr>
          <w:rFonts w:ascii="Times New Roman" w:hAnsi="Times New Roman" w:cs="Times New Roman"/>
          <w:sz w:val="24"/>
          <w:szCs w:val="24"/>
        </w:rPr>
        <w:t>,</w:t>
      </w:r>
      <w:r w:rsidRPr="00A844C8">
        <w:rPr>
          <w:rFonts w:ascii="Times New Roman" w:hAnsi="Times New Roman" w:cs="Times New Roman"/>
          <w:sz w:val="24"/>
          <w:szCs w:val="24"/>
        </w:rPr>
        <w:t xml:space="preserve"> &amp; Gambara, H. (2005). A meta-analytic review of framing effect: Risky, attribute and goal framing. </w:t>
      </w:r>
      <w:proofErr w:type="spellStart"/>
      <w:r w:rsidRPr="00A844C8">
        <w:rPr>
          <w:rFonts w:ascii="Times New Roman" w:hAnsi="Times New Roman" w:cs="Times New Roman"/>
          <w:i/>
          <w:iCs/>
          <w:sz w:val="24"/>
          <w:szCs w:val="24"/>
        </w:rPr>
        <w:t>Psicothema</w:t>
      </w:r>
      <w:proofErr w:type="spellEnd"/>
      <w:r w:rsidRPr="00A844C8">
        <w:rPr>
          <w:rFonts w:ascii="Times New Roman" w:hAnsi="Times New Roman" w:cs="Times New Roman"/>
          <w:sz w:val="24"/>
          <w:szCs w:val="24"/>
        </w:rPr>
        <w:t xml:space="preserve">, </w:t>
      </w:r>
      <w:r w:rsidRPr="00A844C8">
        <w:rPr>
          <w:rFonts w:ascii="Times New Roman" w:hAnsi="Times New Roman" w:cs="Times New Roman"/>
          <w:i/>
          <w:iCs/>
          <w:sz w:val="24"/>
          <w:szCs w:val="24"/>
        </w:rPr>
        <w:t>17</w:t>
      </w:r>
      <w:r w:rsidRPr="00A844C8">
        <w:rPr>
          <w:rFonts w:ascii="Times New Roman" w:hAnsi="Times New Roman" w:cs="Times New Roman"/>
          <w:sz w:val="24"/>
          <w:szCs w:val="24"/>
        </w:rPr>
        <w:t>(2), 325–331.</w:t>
      </w:r>
      <w:r w:rsidR="000B5A18">
        <w:rPr>
          <w:rFonts w:ascii="Times New Roman" w:hAnsi="Times New Roman" w:cs="Times New Roman"/>
          <w:sz w:val="24"/>
          <w:szCs w:val="24"/>
        </w:rPr>
        <w:t xml:space="preserve"> </w:t>
      </w:r>
      <w:r w:rsidR="000B5A18" w:rsidRPr="000B5A18">
        <w:rPr>
          <w:rFonts w:ascii="Times New Roman" w:hAnsi="Times New Roman" w:cs="Times New Roman"/>
          <w:sz w:val="24"/>
          <w:szCs w:val="24"/>
        </w:rPr>
        <w:t>https://www.psicothema.com/pi?pii=3107</w:t>
      </w:r>
    </w:p>
    <w:p w14:paraId="3D55F73E" w14:textId="77777777" w:rsidR="00EB2D58" w:rsidRPr="00A844C8" w:rsidRDefault="00D025FB" w:rsidP="00375B4C">
      <w:pPr>
        <w:rPr>
          <w:rFonts w:ascii="Times New Roman" w:hAnsi="Times New Roman" w:cs="Times New Roman"/>
          <w:sz w:val="24"/>
          <w:szCs w:val="24"/>
        </w:rPr>
      </w:pPr>
      <w:r w:rsidRPr="00A844C8">
        <w:rPr>
          <w:rFonts w:ascii="Times New Roman" w:hAnsi="Times New Roman" w:cs="Times New Roman"/>
          <w:sz w:val="24"/>
          <w:szCs w:val="24"/>
        </w:rPr>
        <w:t xml:space="preserve">Wyatt, J. (2021). </w:t>
      </w:r>
      <w:r w:rsidR="00835628" w:rsidRPr="00A844C8">
        <w:rPr>
          <w:rFonts w:ascii="Times New Roman" w:hAnsi="Times New Roman" w:cs="Times New Roman"/>
          <w:sz w:val="24"/>
          <w:szCs w:val="24"/>
        </w:rPr>
        <w:t>Deflationary</w:t>
      </w:r>
      <w:r w:rsidRPr="00A844C8">
        <w:rPr>
          <w:rFonts w:ascii="Times New Roman" w:hAnsi="Times New Roman" w:cs="Times New Roman"/>
          <w:sz w:val="24"/>
          <w:szCs w:val="24"/>
        </w:rPr>
        <w:t xml:space="preserve"> theories: Introduction. In M. Lynch, J. Wyatt, J. Kim, &amp; N. Kellen (Eds.), </w:t>
      </w:r>
      <w:r w:rsidR="00835628" w:rsidRPr="00A844C8">
        <w:rPr>
          <w:rFonts w:ascii="Times New Roman" w:hAnsi="Times New Roman" w:cs="Times New Roman"/>
          <w:i/>
          <w:iCs/>
          <w:sz w:val="24"/>
          <w:szCs w:val="24"/>
        </w:rPr>
        <w:t>The Nature of Truth:</w:t>
      </w:r>
      <w:r w:rsidR="00835628" w:rsidRPr="00A844C8">
        <w:rPr>
          <w:rFonts w:ascii="Times New Roman" w:hAnsi="Times New Roman" w:cs="Times New Roman"/>
          <w:sz w:val="24"/>
          <w:szCs w:val="24"/>
        </w:rPr>
        <w:t xml:space="preserve"> </w:t>
      </w:r>
      <w:r w:rsidR="00835628" w:rsidRPr="00A844C8">
        <w:rPr>
          <w:rFonts w:ascii="Times New Roman" w:hAnsi="Times New Roman" w:cs="Times New Roman"/>
          <w:i/>
          <w:iCs/>
          <w:sz w:val="24"/>
          <w:szCs w:val="24"/>
        </w:rPr>
        <w:t>Classic and Contemporary Perspectives</w:t>
      </w:r>
      <w:r w:rsidR="00835628" w:rsidRPr="00A844C8">
        <w:rPr>
          <w:rFonts w:ascii="Times New Roman" w:hAnsi="Times New Roman" w:cs="Times New Roman"/>
          <w:sz w:val="24"/>
          <w:szCs w:val="24"/>
        </w:rPr>
        <w:t>, 2</w:t>
      </w:r>
      <w:r w:rsidR="00835628" w:rsidRPr="00A844C8">
        <w:rPr>
          <w:rFonts w:ascii="Times New Roman" w:hAnsi="Times New Roman" w:cs="Times New Roman"/>
          <w:sz w:val="24"/>
          <w:szCs w:val="24"/>
          <w:vertAlign w:val="superscript"/>
        </w:rPr>
        <w:t>nd</w:t>
      </w:r>
      <w:r w:rsidR="00835628" w:rsidRPr="00A844C8">
        <w:rPr>
          <w:rFonts w:ascii="Times New Roman" w:hAnsi="Times New Roman" w:cs="Times New Roman"/>
          <w:sz w:val="24"/>
          <w:szCs w:val="24"/>
        </w:rPr>
        <w:t xml:space="preserve"> ed. </w:t>
      </w:r>
      <w:r w:rsidR="00835628" w:rsidRPr="00A844C8">
        <w:rPr>
          <w:rFonts w:ascii="Times New Roman" w:hAnsi="Times New Roman" w:cs="Times New Roman"/>
          <w:iCs/>
          <w:sz w:val="24"/>
          <w:szCs w:val="24"/>
        </w:rPr>
        <w:t>(pp. 319-333)</w:t>
      </w:r>
      <w:r w:rsidR="00835628" w:rsidRPr="00A844C8">
        <w:rPr>
          <w:rFonts w:ascii="Times New Roman" w:hAnsi="Times New Roman" w:cs="Times New Roman"/>
          <w:sz w:val="24"/>
          <w:szCs w:val="24"/>
        </w:rPr>
        <w:t xml:space="preserve">. MIT Press.  </w:t>
      </w:r>
    </w:p>
    <w:sectPr w:rsidR="00EB2D58" w:rsidRPr="00A844C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62B23" w14:textId="77777777" w:rsidR="003031E4" w:rsidRDefault="003031E4" w:rsidP="00EB2D58">
      <w:pPr>
        <w:spacing w:after="0" w:line="240" w:lineRule="auto"/>
      </w:pPr>
      <w:r>
        <w:separator/>
      </w:r>
    </w:p>
  </w:endnote>
  <w:endnote w:type="continuationSeparator" w:id="0">
    <w:p w14:paraId="318582E3" w14:textId="77777777" w:rsidR="003031E4" w:rsidRDefault="003031E4" w:rsidP="00EB2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6E177" w14:textId="77777777" w:rsidR="003031E4" w:rsidRDefault="003031E4" w:rsidP="00EB2D58">
      <w:pPr>
        <w:spacing w:after="0" w:line="240" w:lineRule="auto"/>
      </w:pPr>
      <w:r>
        <w:separator/>
      </w:r>
    </w:p>
  </w:footnote>
  <w:footnote w:type="continuationSeparator" w:id="0">
    <w:p w14:paraId="10F77CCC" w14:textId="77777777" w:rsidR="003031E4" w:rsidRDefault="003031E4" w:rsidP="00EB2D58">
      <w:pPr>
        <w:spacing w:after="0" w:line="240" w:lineRule="auto"/>
      </w:pPr>
      <w:r>
        <w:continuationSeparator/>
      </w:r>
    </w:p>
  </w:footnote>
  <w:footnote w:id="1">
    <w:p w14:paraId="2A256981" w14:textId="77777777" w:rsidR="008539CF" w:rsidRPr="00DF444C" w:rsidRDefault="00EB2D58"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For </w:t>
      </w:r>
      <w:r w:rsidR="00F715A7" w:rsidRPr="00DF444C">
        <w:rPr>
          <w:rFonts w:ascii="Times New Roman" w:hAnsi="Times New Roman" w:cs="Times New Roman"/>
          <w:sz w:val="20"/>
          <w:szCs w:val="20"/>
        </w:rPr>
        <w:t>overviews</w:t>
      </w:r>
      <w:r w:rsidR="009F642E" w:rsidRPr="00DF444C">
        <w:rPr>
          <w:rFonts w:ascii="Times New Roman" w:hAnsi="Times New Roman" w:cs="Times New Roman"/>
          <w:sz w:val="20"/>
          <w:szCs w:val="20"/>
        </w:rPr>
        <w:t>,</w:t>
      </w:r>
      <w:r w:rsidRPr="00DF444C">
        <w:rPr>
          <w:rFonts w:ascii="Times New Roman" w:hAnsi="Times New Roman" w:cs="Times New Roman"/>
          <w:sz w:val="20"/>
          <w:szCs w:val="20"/>
        </w:rPr>
        <w:t xml:space="preserve"> see </w:t>
      </w:r>
      <w:proofErr w:type="gramStart"/>
      <w:r w:rsidRPr="00DF444C">
        <w:rPr>
          <w:rFonts w:ascii="Times New Roman" w:hAnsi="Times New Roman" w:cs="Times New Roman"/>
          <w:sz w:val="20"/>
          <w:szCs w:val="20"/>
        </w:rPr>
        <w:t>e.g.</w:t>
      </w:r>
      <w:proofErr w:type="gramEnd"/>
      <w:r w:rsidRPr="00DF444C">
        <w:rPr>
          <w:rFonts w:ascii="Times New Roman" w:hAnsi="Times New Roman" w:cs="Times New Roman"/>
          <w:sz w:val="20"/>
          <w:szCs w:val="20"/>
        </w:rPr>
        <w:t xml:space="preserve"> </w:t>
      </w:r>
      <w:r w:rsidR="00F715A7" w:rsidRPr="00DF444C">
        <w:rPr>
          <w:rFonts w:ascii="Times New Roman" w:hAnsi="Times New Roman" w:cs="Times New Roman"/>
          <w:sz w:val="20"/>
          <w:szCs w:val="20"/>
        </w:rPr>
        <w:t xml:space="preserve">Armour-Garb </w:t>
      </w:r>
      <w:r w:rsidR="00080FEE">
        <w:rPr>
          <w:rFonts w:ascii="Times New Roman" w:hAnsi="Times New Roman" w:cs="Times New Roman"/>
          <w:sz w:val="20"/>
          <w:szCs w:val="20"/>
        </w:rPr>
        <w:t>&amp;</w:t>
      </w:r>
      <w:r w:rsidR="00F715A7" w:rsidRPr="00DF444C">
        <w:rPr>
          <w:rFonts w:ascii="Times New Roman" w:hAnsi="Times New Roman" w:cs="Times New Roman"/>
          <w:sz w:val="20"/>
          <w:szCs w:val="20"/>
        </w:rPr>
        <w:t xml:space="preserve"> Woodbridge (2021) and Wyatt (2021).</w:t>
      </w:r>
      <w:r w:rsidR="00656813" w:rsidRPr="00DF444C">
        <w:rPr>
          <w:rFonts w:ascii="Times New Roman" w:hAnsi="Times New Roman" w:cs="Times New Roman"/>
          <w:sz w:val="20"/>
          <w:szCs w:val="20"/>
        </w:rPr>
        <w:t xml:space="preserve"> </w:t>
      </w:r>
      <w:r w:rsidR="008539CF" w:rsidRPr="00DF444C">
        <w:rPr>
          <w:rFonts w:ascii="Times New Roman" w:hAnsi="Times New Roman" w:cs="Times New Roman"/>
          <w:sz w:val="20"/>
          <w:szCs w:val="20"/>
        </w:rPr>
        <w:t>In what follows, I use small caps to denote concepts.</w:t>
      </w:r>
    </w:p>
  </w:footnote>
  <w:footnote w:id="2">
    <w:p w14:paraId="784D551F" w14:textId="77777777" w:rsidR="00FC01F8" w:rsidRPr="00DF444C" w:rsidRDefault="00FC01F8" w:rsidP="005142BC">
      <w:pPr>
        <w:rPr>
          <w:rFonts w:ascii="Times New Roman" w:hAnsi="Times New Roman" w:cs="Times New Roman"/>
          <w:sz w:val="20"/>
          <w:szCs w:val="20"/>
          <w:highlight w:val="yellow"/>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More can certainly be said about </w:t>
      </w:r>
      <w:r w:rsidRPr="00DF444C">
        <w:rPr>
          <w:rFonts w:ascii="Times New Roman" w:hAnsi="Times New Roman" w:cs="Times New Roman"/>
          <w:smallCaps/>
          <w:color w:val="222222"/>
          <w:sz w:val="20"/>
          <w:szCs w:val="20"/>
          <w:shd w:val="clear" w:color="auto" w:fill="FFFFFF"/>
        </w:rPr>
        <w:t>truth</w:t>
      </w:r>
      <w:r w:rsidRPr="00DF444C">
        <w:rPr>
          <w:rFonts w:ascii="Times New Roman" w:hAnsi="Times New Roman" w:cs="Times New Roman"/>
          <w:sz w:val="20"/>
          <w:szCs w:val="20"/>
        </w:rPr>
        <w:t>’s nature</w:t>
      </w:r>
      <w:r w:rsidR="00643609" w:rsidRPr="00DF444C">
        <w:rPr>
          <w:rFonts w:ascii="Times New Roman" w:hAnsi="Times New Roman" w:cs="Times New Roman"/>
          <w:sz w:val="20"/>
          <w:szCs w:val="20"/>
        </w:rPr>
        <w:t>, but for</w:t>
      </w:r>
      <w:r w:rsidR="00166AB9" w:rsidRPr="00DF444C">
        <w:rPr>
          <w:rFonts w:ascii="Times New Roman" w:hAnsi="Times New Roman" w:cs="Times New Roman"/>
          <w:sz w:val="20"/>
          <w:szCs w:val="20"/>
        </w:rPr>
        <w:t xml:space="preserve"> present purposes, this basic description of </w:t>
      </w:r>
      <w:r w:rsidR="00166AB9" w:rsidRPr="00DF444C">
        <w:rPr>
          <w:rFonts w:ascii="Times New Roman" w:hAnsi="Times New Roman" w:cs="Times New Roman"/>
          <w:smallCaps/>
          <w:color w:val="222222"/>
          <w:sz w:val="20"/>
          <w:szCs w:val="20"/>
          <w:shd w:val="clear" w:color="auto" w:fill="FFFFFF"/>
        </w:rPr>
        <w:t>truth</w:t>
      </w:r>
      <w:r w:rsidR="00166AB9" w:rsidRPr="00DF444C">
        <w:rPr>
          <w:rFonts w:ascii="Times New Roman" w:hAnsi="Times New Roman" w:cs="Times New Roman"/>
          <w:sz w:val="20"/>
          <w:szCs w:val="20"/>
        </w:rPr>
        <w:t xml:space="preserve"> will suffice. In what follows, we will </w:t>
      </w:r>
      <w:r w:rsidR="001A0D15" w:rsidRPr="00DF444C">
        <w:rPr>
          <w:rFonts w:ascii="Times New Roman" w:hAnsi="Times New Roman" w:cs="Times New Roman"/>
          <w:sz w:val="20"/>
          <w:szCs w:val="20"/>
        </w:rPr>
        <w:t xml:space="preserve">examine </w:t>
      </w:r>
      <w:r w:rsidR="00643609" w:rsidRPr="00DF444C">
        <w:rPr>
          <w:rFonts w:ascii="Times New Roman" w:hAnsi="Times New Roman" w:cs="Times New Roman"/>
          <w:sz w:val="20"/>
          <w:szCs w:val="20"/>
        </w:rPr>
        <w:t xml:space="preserve">the minimalist conception of </w:t>
      </w:r>
      <w:r w:rsidR="00643609" w:rsidRPr="00DF444C">
        <w:rPr>
          <w:rFonts w:ascii="Times New Roman" w:hAnsi="Times New Roman" w:cs="Times New Roman"/>
          <w:smallCaps/>
          <w:color w:val="222222"/>
          <w:sz w:val="20"/>
          <w:szCs w:val="20"/>
          <w:shd w:val="clear" w:color="auto" w:fill="FFFFFF"/>
        </w:rPr>
        <w:t>truth</w:t>
      </w:r>
      <w:r w:rsidR="00643609" w:rsidRPr="00DF444C">
        <w:rPr>
          <w:rFonts w:ascii="Times New Roman" w:hAnsi="Times New Roman" w:cs="Times New Roman"/>
          <w:sz w:val="20"/>
          <w:szCs w:val="20"/>
        </w:rPr>
        <w:t>,</w:t>
      </w:r>
      <w:r w:rsidR="001A0D15" w:rsidRPr="00DF444C">
        <w:rPr>
          <w:rFonts w:ascii="Times New Roman" w:hAnsi="Times New Roman" w:cs="Times New Roman"/>
          <w:sz w:val="20"/>
          <w:szCs w:val="20"/>
        </w:rPr>
        <w:t xml:space="preserve"> which is focused primarily on </w:t>
      </w:r>
      <w:r w:rsidR="001A0D15" w:rsidRPr="00DF444C">
        <w:rPr>
          <w:rFonts w:ascii="Times New Roman" w:hAnsi="Times New Roman" w:cs="Times New Roman"/>
          <w:smallCaps/>
          <w:color w:val="222222"/>
          <w:sz w:val="20"/>
          <w:szCs w:val="20"/>
          <w:shd w:val="clear" w:color="auto" w:fill="FFFFFF"/>
        </w:rPr>
        <w:t>truth</w:t>
      </w:r>
      <w:r w:rsidR="001A0D15" w:rsidRPr="00DF444C">
        <w:rPr>
          <w:rFonts w:ascii="Times New Roman" w:hAnsi="Times New Roman" w:cs="Times New Roman"/>
          <w:sz w:val="20"/>
          <w:szCs w:val="20"/>
        </w:rPr>
        <w:t>’s possession conditions</w:t>
      </w:r>
      <w:r w:rsidR="009019AE" w:rsidRPr="00DF444C">
        <w:rPr>
          <w:rFonts w:ascii="Times New Roman" w:hAnsi="Times New Roman" w:cs="Times New Roman"/>
          <w:sz w:val="20"/>
          <w:szCs w:val="20"/>
        </w:rPr>
        <w:t xml:space="preserve"> and function</w:t>
      </w:r>
      <w:r w:rsidR="001A0D15" w:rsidRPr="00DF444C">
        <w:rPr>
          <w:rFonts w:ascii="Times New Roman" w:hAnsi="Times New Roman" w:cs="Times New Roman"/>
          <w:sz w:val="20"/>
          <w:szCs w:val="20"/>
        </w:rPr>
        <w:t>, rather than its nature.</w:t>
      </w:r>
    </w:p>
  </w:footnote>
  <w:footnote w:id="3">
    <w:p w14:paraId="49C78F9B" w14:textId="77777777" w:rsidR="006019DA" w:rsidRPr="00DF444C" w:rsidRDefault="006019DA"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Cp. Bar-On </w:t>
      </w:r>
      <w:r w:rsidR="00080FEE">
        <w:rPr>
          <w:rFonts w:ascii="Times New Roman" w:hAnsi="Times New Roman" w:cs="Times New Roman"/>
          <w:sz w:val="20"/>
          <w:szCs w:val="20"/>
        </w:rPr>
        <w:t>&amp;</w:t>
      </w:r>
      <w:r w:rsidRPr="00DF444C">
        <w:rPr>
          <w:rFonts w:ascii="Times New Roman" w:hAnsi="Times New Roman" w:cs="Times New Roman"/>
          <w:sz w:val="20"/>
          <w:szCs w:val="20"/>
        </w:rPr>
        <w:t xml:space="preserve"> Simmons (</w:t>
      </w:r>
      <w:r w:rsidR="009E630A" w:rsidRPr="00DF444C">
        <w:rPr>
          <w:rFonts w:ascii="Times New Roman" w:hAnsi="Times New Roman" w:cs="Times New Roman"/>
          <w:sz w:val="20"/>
          <w:szCs w:val="20"/>
        </w:rPr>
        <w:t xml:space="preserve">2007, </w:t>
      </w:r>
      <w:r w:rsidRPr="00DF444C">
        <w:rPr>
          <w:rFonts w:ascii="Times New Roman" w:hAnsi="Times New Roman" w:cs="Times New Roman"/>
          <w:sz w:val="20"/>
          <w:szCs w:val="20"/>
        </w:rPr>
        <w:t>p</w:t>
      </w:r>
      <w:r w:rsidR="009E630A" w:rsidRPr="00DF444C">
        <w:rPr>
          <w:rFonts w:ascii="Times New Roman" w:hAnsi="Times New Roman" w:cs="Times New Roman"/>
          <w:sz w:val="20"/>
          <w:szCs w:val="20"/>
        </w:rPr>
        <w:t>p</w:t>
      </w:r>
      <w:r w:rsidRPr="00DF444C">
        <w:rPr>
          <w:rFonts w:ascii="Times New Roman" w:hAnsi="Times New Roman" w:cs="Times New Roman"/>
          <w:sz w:val="20"/>
          <w:szCs w:val="20"/>
        </w:rPr>
        <w:t xml:space="preserve">. </w:t>
      </w:r>
      <w:r w:rsidR="009E630A" w:rsidRPr="00DF444C">
        <w:rPr>
          <w:rFonts w:ascii="Times New Roman" w:hAnsi="Times New Roman" w:cs="Times New Roman"/>
          <w:sz w:val="20"/>
          <w:szCs w:val="20"/>
        </w:rPr>
        <w:t xml:space="preserve">62, </w:t>
      </w:r>
      <w:r w:rsidRPr="00DF444C">
        <w:rPr>
          <w:rFonts w:ascii="Times New Roman" w:hAnsi="Times New Roman" w:cs="Times New Roman"/>
          <w:sz w:val="20"/>
          <w:szCs w:val="20"/>
        </w:rPr>
        <w:t>68).</w:t>
      </w:r>
    </w:p>
  </w:footnote>
  <w:footnote w:id="4">
    <w:p w14:paraId="07DD0534" w14:textId="77777777" w:rsidR="00CE5252" w:rsidRPr="00DF444C" w:rsidRDefault="006019DA"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lang w:val="de-DE"/>
        </w:rPr>
        <w:t xml:space="preserve"> </w:t>
      </w:r>
      <w:r w:rsidR="009E630A" w:rsidRPr="00DF444C">
        <w:rPr>
          <w:rFonts w:ascii="Times New Roman" w:hAnsi="Times New Roman" w:cs="Times New Roman"/>
          <w:sz w:val="20"/>
          <w:szCs w:val="20"/>
          <w:lang w:val="de-DE"/>
        </w:rPr>
        <w:t xml:space="preserve">Horwich (1998, </w:t>
      </w:r>
      <w:r w:rsidR="00E57124" w:rsidRPr="00DF444C">
        <w:rPr>
          <w:rFonts w:ascii="Times New Roman" w:hAnsi="Times New Roman" w:cs="Times New Roman"/>
          <w:sz w:val="20"/>
          <w:szCs w:val="20"/>
          <w:lang w:val="de-DE"/>
        </w:rPr>
        <w:t>pp. 35-36</w:t>
      </w:r>
      <w:r w:rsidR="009E630A" w:rsidRPr="00DF444C">
        <w:rPr>
          <w:rFonts w:ascii="Times New Roman" w:hAnsi="Times New Roman" w:cs="Times New Roman"/>
          <w:sz w:val="20"/>
          <w:szCs w:val="20"/>
          <w:lang w:val="de-DE"/>
        </w:rPr>
        <w:t>,</w:t>
      </w:r>
      <w:r w:rsidR="00E57124" w:rsidRPr="00DF444C">
        <w:rPr>
          <w:rFonts w:ascii="Times New Roman" w:hAnsi="Times New Roman" w:cs="Times New Roman"/>
          <w:sz w:val="20"/>
          <w:szCs w:val="20"/>
          <w:lang w:val="de-DE"/>
        </w:rPr>
        <w:t xml:space="preserve"> 128</w:t>
      </w:r>
      <w:r w:rsidR="000D71B2" w:rsidRPr="00DF444C">
        <w:rPr>
          <w:rFonts w:ascii="Times New Roman" w:hAnsi="Times New Roman" w:cs="Times New Roman"/>
          <w:sz w:val="20"/>
          <w:szCs w:val="20"/>
          <w:lang w:val="de-DE"/>
        </w:rPr>
        <w:t>, 145,</w:t>
      </w:r>
      <w:r w:rsidR="009E630A" w:rsidRPr="00DF444C">
        <w:rPr>
          <w:rFonts w:ascii="Times New Roman" w:hAnsi="Times New Roman" w:cs="Times New Roman"/>
          <w:sz w:val="20"/>
          <w:szCs w:val="20"/>
          <w:lang w:val="de-DE"/>
        </w:rPr>
        <w:t xml:space="preserve"> 2010, </w:t>
      </w:r>
      <w:r w:rsidR="001A0BCB" w:rsidRPr="00DF444C">
        <w:rPr>
          <w:rFonts w:ascii="Times New Roman" w:hAnsi="Times New Roman" w:cs="Times New Roman"/>
          <w:sz w:val="20"/>
          <w:szCs w:val="20"/>
          <w:lang w:val="de-DE"/>
        </w:rPr>
        <w:t>pp. 19</w:t>
      </w:r>
      <w:r w:rsidR="001F6B86" w:rsidRPr="00DF444C">
        <w:rPr>
          <w:rFonts w:ascii="Times New Roman" w:hAnsi="Times New Roman" w:cs="Times New Roman"/>
          <w:sz w:val="20"/>
          <w:szCs w:val="20"/>
          <w:lang w:val="de-DE"/>
        </w:rPr>
        <w:t>, 35</w:t>
      </w:r>
      <w:r w:rsidR="00794268" w:rsidRPr="00DF444C">
        <w:rPr>
          <w:rFonts w:ascii="Times New Roman" w:hAnsi="Times New Roman" w:cs="Times New Roman"/>
          <w:sz w:val="20"/>
          <w:szCs w:val="20"/>
          <w:lang w:val="de-DE"/>
        </w:rPr>
        <w:t>, 37</w:t>
      </w:r>
      <w:r w:rsidR="00AA1D80" w:rsidRPr="00DF444C">
        <w:rPr>
          <w:rFonts w:ascii="Times New Roman" w:hAnsi="Times New Roman" w:cs="Times New Roman"/>
          <w:sz w:val="20"/>
          <w:szCs w:val="20"/>
          <w:lang w:val="de-DE"/>
        </w:rPr>
        <w:t>, 41</w:t>
      </w:r>
      <w:r w:rsidR="00CF3B31" w:rsidRPr="00DF444C">
        <w:rPr>
          <w:rFonts w:ascii="Times New Roman" w:hAnsi="Times New Roman" w:cs="Times New Roman"/>
          <w:sz w:val="20"/>
          <w:szCs w:val="20"/>
          <w:lang w:val="de-DE"/>
        </w:rPr>
        <w:t>, 47</w:t>
      </w:r>
      <w:r w:rsidR="00D741C0" w:rsidRPr="00DF444C">
        <w:rPr>
          <w:rFonts w:ascii="Times New Roman" w:hAnsi="Times New Roman" w:cs="Times New Roman"/>
          <w:sz w:val="20"/>
          <w:szCs w:val="20"/>
          <w:lang w:val="de-DE"/>
        </w:rPr>
        <w:t>, 80</w:t>
      </w:r>
      <w:r w:rsidR="00183FBD" w:rsidRPr="00DF444C">
        <w:rPr>
          <w:rFonts w:ascii="Times New Roman" w:hAnsi="Times New Roman" w:cs="Times New Roman"/>
          <w:sz w:val="20"/>
          <w:szCs w:val="20"/>
          <w:lang w:val="de-DE"/>
        </w:rPr>
        <w:t xml:space="preserve">, </w:t>
      </w:r>
      <w:r w:rsidR="00653F24" w:rsidRPr="00DF444C">
        <w:rPr>
          <w:rFonts w:ascii="Times New Roman" w:hAnsi="Times New Roman" w:cs="Times New Roman"/>
          <w:sz w:val="20"/>
          <w:szCs w:val="20"/>
          <w:lang w:val="de-DE"/>
        </w:rPr>
        <w:t>158-159</w:t>
      </w:r>
      <w:r w:rsidR="00275352" w:rsidRPr="00DF444C">
        <w:rPr>
          <w:rFonts w:ascii="Times New Roman" w:hAnsi="Times New Roman" w:cs="Times New Roman"/>
          <w:sz w:val="20"/>
          <w:szCs w:val="20"/>
          <w:lang w:val="de-DE"/>
        </w:rPr>
        <w:t>;</w:t>
      </w:r>
      <w:r w:rsidR="00653F24" w:rsidRPr="00DF444C">
        <w:rPr>
          <w:rFonts w:ascii="Times New Roman" w:hAnsi="Times New Roman" w:cs="Times New Roman"/>
          <w:sz w:val="20"/>
          <w:szCs w:val="20"/>
          <w:lang w:val="de-DE"/>
        </w:rPr>
        <w:t xml:space="preserve"> </w:t>
      </w:r>
      <w:r w:rsidR="009E2A4B" w:rsidRPr="00DF444C">
        <w:rPr>
          <w:rFonts w:ascii="Times New Roman" w:hAnsi="Times New Roman" w:cs="Times New Roman"/>
          <w:sz w:val="20"/>
          <w:szCs w:val="20"/>
          <w:lang w:val="de-DE"/>
        </w:rPr>
        <w:t>ch. 5, n</w:t>
      </w:r>
      <w:r w:rsidR="003242B4" w:rsidRPr="00DF444C">
        <w:rPr>
          <w:rFonts w:ascii="Times New Roman" w:hAnsi="Times New Roman" w:cs="Times New Roman"/>
          <w:sz w:val="20"/>
          <w:szCs w:val="20"/>
          <w:lang w:val="de-DE"/>
        </w:rPr>
        <w:t>n</w:t>
      </w:r>
      <w:r w:rsidR="009E2A4B" w:rsidRPr="00DF444C">
        <w:rPr>
          <w:rFonts w:ascii="Times New Roman" w:hAnsi="Times New Roman" w:cs="Times New Roman"/>
          <w:sz w:val="20"/>
          <w:szCs w:val="20"/>
          <w:lang w:val="de-DE"/>
        </w:rPr>
        <w:t>. 11</w:t>
      </w:r>
      <w:r w:rsidR="003242B4" w:rsidRPr="00DF444C">
        <w:rPr>
          <w:rFonts w:ascii="Times New Roman" w:hAnsi="Times New Roman" w:cs="Times New Roman"/>
          <w:sz w:val="20"/>
          <w:szCs w:val="20"/>
          <w:lang w:val="de-DE"/>
        </w:rPr>
        <w:t>, 15</w:t>
      </w:r>
      <w:r w:rsidR="009E630A" w:rsidRPr="00DF444C">
        <w:rPr>
          <w:rFonts w:ascii="Times New Roman" w:hAnsi="Times New Roman" w:cs="Times New Roman"/>
          <w:sz w:val="20"/>
          <w:szCs w:val="20"/>
          <w:lang w:val="de-DE"/>
        </w:rPr>
        <w:t>).</w:t>
      </w:r>
      <w:r w:rsidR="00CE5252" w:rsidRPr="00DF444C">
        <w:rPr>
          <w:rFonts w:ascii="Times New Roman" w:hAnsi="Times New Roman" w:cs="Times New Roman"/>
          <w:sz w:val="20"/>
          <w:szCs w:val="20"/>
          <w:lang w:val="de-DE"/>
        </w:rPr>
        <w:t xml:space="preserve">  </w:t>
      </w:r>
      <w:r w:rsidR="00CE5252" w:rsidRPr="00DF444C">
        <w:rPr>
          <w:rFonts w:ascii="Times New Roman" w:hAnsi="Times New Roman" w:cs="Times New Roman"/>
          <w:sz w:val="20"/>
          <w:szCs w:val="20"/>
        </w:rPr>
        <w:t xml:space="preserve">Horwich (2010, pp. 42, 47–48; ch. 3, n. 10) later revises this account in </w:t>
      </w:r>
      <w:r w:rsidR="008A1A9E" w:rsidRPr="00DF444C">
        <w:rPr>
          <w:rFonts w:ascii="Times New Roman" w:hAnsi="Times New Roman" w:cs="Times New Roman"/>
          <w:sz w:val="20"/>
          <w:szCs w:val="20"/>
        </w:rPr>
        <w:t>a few</w:t>
      </w:r>
      <w:r w:rsidR="00CE5252" w:rsidRPr="00DF444C">
        <w:rPr>
          <w:rFonts w:ascii="Times New Roman" w:hAnsi="Times New Roman" w:cs="Times New Roman"/>
          <w:sz w:val="20"/>
          <w:szCs w:val="20"/>
        </w:rPr>
        <w:t xml:space="preserve"> respects. In what follows, we can safely set the complexities of this revised account aside.</w:t>
      </w:r>
    </w:p>
    <w:p w14:paraId="451D51D7" w14:textId="77777777" w:rsidR="006019DA" w:rsidRPr="00DF444C" w:rsidRDefault="003F2DFF" w:rsidP="005142BC">
      <w:pPr>
        <w:rPr>
          <w:rFonts w:ascii="Times New Roman" w:hAnsi="Times New Roman" w:cs="Times New Roman"/>
          <w:i/>
          <w:sz w:val="20"/>
          <w:szCs w:val="20"/>
        </w:rPr>
      </w:pPr>
      <w:r w:rsidRPr="00DF444C">
        <w:rPr>
          <w:rFonts w:ascii="Times New Roman" w:hAnsi="Times New Roman" w:cs="Times New Roman"/>
          <w:sz w:val="20"/>
          <w:szCs w:val="20"/>
        </w:rPr>
        <w:t>Angle brackets denote propositions.</w:t>
      </w:r>
    </w:p>
  </w:footnote>
  <w:footnote w:id="5">
    <w:p w14:paraId="10D9768E" w14:textId="77777777" w:rsidR="00FC49C4" w:rsidRPr="00DF444C" w:rsidRDefault="00FC49C4"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Horwich (1998, pp. 2-5, 37, 122-125, 141, 145, 2010, pp. 304-305).</w:t>
      </w:r>
    </w:p>
  </w:footnote>
  <w:footnote w:id="6">
    <w:p w14:paraId="01A5EA13" w14:textId="77777777" w:rsidR="00D5705B" w:rsidRPr="00DF444C" w:rsidRDefault="00D5705B"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Other important use cases for the minimal concept </w:t>
      </w:r>
      <w:r w:rsidRPr="00DF444C">
        <w:rPr>
          <w:rFonts w:ascii="Times New Roman" w:hAnsi="Times New Roman" w:cs="Times New Roman"/>
          <w:smallCaps/>
          <w:sz w:val="20"/>
          <w:szCs w:val="20"/>
        </w:rPr>
        <w:t>truth</w:t>
      </w:r>
      <w:r w:rsidR="001D0715" w:rsidRPr="00DF444C">
        <w:rPr>
          <w:rFonts w:ascii="Times New Roman" w:hAnsi="Times New Roman" w:cs="Times New Roman"/>
          <w:smallCaps/>
          <w:sz w:val="20"/>
          <w:szCs w:val="20"/>
        </w:rPr>
        <w:t xml:space="preserve"> </w:t>
      </w:r>
      <w:r w:rsidRPr="00DF444C">
        <w:rPr>
          <w:rFonts w:ascii="Times New Roman" w:hAnsi="Times New Roman" w:cs="Times New Roman"/>
          <w:sz w:val="20"/>
          <w:szCs w:val="20"/>
        </w:rPr>
        <w:t xml:space="preserve">include endorsing </w:t>
      </w:r>
      <w:r w:rsidR="001D0715" w:rsidRPr="00DF444C">
        <w:rPr>
          <w:rFonts w:ascii="Times New Roman" w:hAnsi="Times New Roman" w:cs="Times New Roman"/>
          <w:sz w:val="20"/>
          <w:szCs w:val="20"/>
        </w:rPr>
        <w:t>logical laws and endorsing certain general epistemic policies</w:t>
      </w:r>
      <w:r w:rsidR="00B90E34" w:rsidRPr="00DF444C">
        <w:rPr>
          <w:rFonts w:ascii="Times New Roman" w:hAnsi="Times New Roman" w:cs="Times New Roman"/>
          <w:sz w:val="20"/>
          <w:szCs w:val="20"/>
        </w:rPr>
        <w:t xml:space="preserve"> (see </w:t>
      </w:r>
      <w:proofErr w:type="gramStart"/>
      <w:r w:rsidR="00B90E34" w:rsidRPr="00DF444C">
        <w:rPr>
          <w:rFonts w:ascii="Times New Roman" w:hAnsi="Times New Roman" w:cs="Times New Roman"/>
          <w:sz w:val="20"/>
          <w:szCs w:val="20"/>
        </w:rPr>
        <w:t>e.g.</w:t>
      </w:r>
      <w:proofErr w:type="gramEnd"/>
      <w:r w:rsidR="00B90E34" w:rsidRPr="00DF444C">
        <w:rPr>
          <w:rFonts w:ascii="Times New Roman" w:hAnsi="Times New Roman" w:cs="Times New Roman"/>
          <w:sz w:val="20"/>
          <w:szCs w:val="20"/>
        </w:rPr>
        <w:t xml:space="preserve"> ibid., pp. 122-125).</w:t>
      </w:r>
    </w:p>
  </w:footnote>
  <w:footnote w:id="7">
    <w:p w14:paraId="55118F20" w14:textId="77777777" w:rsidR="00D025FB" w:rsidRPr="00DF444C" w:rsidRDefault="00D025FB" w:rsidP="005142BC">
      <w:pPr>
        <w:rPr>
          <w:rFonts w:ascii="Times New Roman" w:hAnsi="Times New Roman" w:cs="Times New Roman"/>
          <w:sz w:val="20"/>
          <w:szCs w:val="20"/>
          <w:lang w:val="en-US"/>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Pr="00DF444C">
        <w:rPr>
          <w:rFonts w:ascii="Times New Roman" w:hAnsi="Times New Roman" w:cs="Times New Roman"/>
          <w:sz w:val="20"/>
          <w:szCs w:val="20"/>
          <w:lang w:val="en-US"/>
        </w:rPr>
        <w:t xml:space="preserve">Asay (2022, p. </w:t>
      </w:r>
      <w:r w:rsidR="00EE09EC" w:rsidRPr="00DF444C">
        <w:rPr>
          <w:rFonts w:ascii="Times New Roman" w:hAnsi="Times New Roman" w:cs="Times New Roman"/>
          <w:sz w:val="20"/>
          <w:szCs w:val="20"/>
          <w:lang w:val="en-US"/>
        </w:rPr>
        <w:t>205).</w:t>
      </w:r>
    </w:p>
  </w:footnote>
  <w:footnote w:id="8">
    <w:p w14:paraId="1DACAF9F" w14:textId="77777777" w:rsidR="00D025FB" w:rsidRPr="00DF444C" w:rsidRDefault="00D025FB" w:rsidP="005142BC">
      <w:pPr>
        <w:rPr>
          <w:rFonts w:ascii="Times New Roman" w:hAnsi="Times New Roman" w:cs="Times New Roman"/>
          <w:sz w:val="20"/>
          <w:szCs w:val="20"/>
          <w:lang w:val="en-US"/>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Pr="00DF444C">
        <w:rPr>
          <w:rFonts w:ascii="Times New Roman" w:hAnsi="Times New Roman" w:cs="Times New Roman"/>
          <w:sz w:val="20"/>
          <w:szCs w:val="20"/>
          <w:lang w:val="en-US"/>
        </w:rPr>
        <w:t xml:space="preserve">Ibid., pp. </w:t>
      </w:r>
      <w:r w:rsidR="00EE09EC" w:rsidRPr="00DF444C">
        <w:rPr>
          <w:rFonts w:ascii="Times New Roman" w:hAnsi="Times New Roman" w:cs="Times New Roman"/>
          <w:sz w:val="20"/>
          <w:szCs w:val="20"/>
          <w:lang w:val="en-US"/>
        </w:rPr>
        <w:t xml:space="preserve">205, 207. </w:t>
      </w:r>
      <w:r w:rsidRPr="00DF444C">
        <w:rPr>
          <w:rFonts w:ascii="Times New Roman" w:hAnsi="Times New Roman" w:cs="Times New Roman"/>
          <w:sz w:val="20"/>
          <w:szCs w:val="20"/>
          <w:lang w:val="en-US"/>
        </w:rPr>
        <w:t xml:space="preserve">I’ve </w:t>
      </w:r>
      <w:r w:rsidR="00F93517" w:rsidRPr="00DF444C">
        <w:rPr>
          <w:rFonts w:ascii="Times New Roman" w:hAnsi="Times New Roman" w:cs="Times New Roman"/>
          <w:sz w:val="20"/>
          <w:szCs w:val="20"/>
          <w:lang w:val="en-US"/>
        </w:rPr>
        <w:t>replaced Asay’s</w:t>
      </w:r>
      <w:r w:rsidRPr="00DF444C">
        <w:rPr>
          <w:rFonts w:ascii="Times New Roman" w:hAnsi="Times New Roman" w:cs="Times New Roman"/>
          <w:sz w:val="20"/>
          <w:szCs w:val="20"/>
          <w:lang w:val="en-US"/>
        </w:rPr>
        <w:t xml:space="preserve"> ‘tens of thousands of people’ with ‘approximately 87,000 people</w:t>
      </w:r>
      <w:r w:rsidR="00A20FB9" w:rsidRPr="00DF444C">
        <w:rPr>
          <w:rFonts w:ascii="Times New Roman" w:hAnsi="Times New Roman" w:cs="Times New Roman"/>
          <w:sz w:val="20"/>
          <w:szCs w:val="20"/>
          <w:lang w:val="en-US"/>
        </w:rPr>
        <w:t>,’ as this</w:t>
      </w:r>
      <w:r w:rsidRPr="00DF444C">
        <w:rPr>
          <w:rFonts w:ascii="Times New Roman" w:hAnsi="Times New Roman" w:cs="Times New Roman"/>
          <w:sz w:val="20"/>
          <w:szCs w:val="20"/>
          <w:lang w:val="en-US"/>
        </w:rPr>
        <w:t xml:space="preserve"> makes the case a bit easier to process and analyse.  </w:t>
      </w:r>
    </w:p>
  </w:footnote>
  <w:footnote w:id="9">
    <w:p w14:paraId="04DA2269" w14:textId="77777777" w:rsidR="00283CB5" w:rsidRPr="00DF444C" w:rsidRDefault="00283CB5"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Horwich </w:t>
      </w:r>
      <w:r w:rsidR="00900BEC" w:rsidRPr="00DF444C">
        <w:rPr>
          <w:rFonts w:ascii="Times New Roman" w:hAnsi="Times New Roman" w:cs="Times New Roman"/>
          <w:sz w:val="20"/>
          <w:szCs w:val="20"/>
        </w:rPr>
        <w:t>(</w:t>
      </w:r>
      <w:r w:rsidRPr="00DF444C">
        <w:rPr>
          <w:rFonts w:ascii="Times New Roman" w:hAnsi="Times New Roman" w:cs="Times New Roman"/>
          <w:sz w:val="20"/>
          <w:szCs w:val="20"/>
          <w:lang w:val="en-US"/>
        </w:rPr>
        <w:t>1998, § 10, p. 136, 2010, p. 47</w:t>
      </w:r>
      <w:r w:rsidR="00900BEC" w:rsidRPr="00DF444C">
        <w:rPr>
          <w:rFonts w:ascii="Times New Roman" w:hAnsi="Times New Roman" w:cs="Times New Roman"/>
          <w:sz w:val="20"/>
          <w:szCs w:val="20"/>
          <w:lang w:val="en-US"/>
        </w:rPr>
        <w:t>).</w:t>
      </w:r>
    </w:p>
  </w:footnote>
  <w:footnote w:id="10">
    <w:p w14:paraId="3F66B9BC" w14:textId="77777777" w:rsidR="00D025FB" w:rsidRPr="00DF444C" w:rsidRDefault="00D025FB" w:rsidP="005142BC">
      <w:pPr>
        <w:rPr>
          <w:rFonts w:ascii="Times New Roman" w:hAnsi="Times New Roman" w:cs="Times New Roman"/>
          <w:sz w:val="20"/>
          <w:szCs w:val="20"/>
          <w:lang w:val="en-US"/>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Pr="00DF444C">
        <w:rPr>
          <w:rFonts w:ascii="Times New Roman" w:hAnsi="Times New Roman" w:cs="Times New Roman"/>
          <w:sz w:val="20"/>
          <w:szCs w:val="20"/>
          <w:lang w:val="en-US"/>
        </w:rPr>
        <w:t>Carpenter (2018, p. 1).</w:t>
      </w:r>
    </w:p>
  </w:footnote>
  <w:footnote w:id="11">
    <w:p w14:paraId="62F045D9" w14:textId="77777777" w:rsidR="00D025FB" w:rsidRPr="00DF444C" w:rsidRDefault="00D025FB"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Levin, Schneider, </w:t>
      </w:r>
      <w:r w:rsidR="00080FEE">
        <w:rPr>
          <w:rFonts w:ascii="Times New Roman" w:hAnsi="Times New Roman" w:cs="Times New Roman"/>
          <w:sz w:val="20"/>
          <w:szCs w:val="20"/>
        </w:rPr>
        <w:t>&amp;</w:t>
      </w:r>
      <w:r w:rsidRPr="00DF444C">
        <w:rPr>
          <w:rFonts w:ascii="Times New Roman" w:hAnsi="Times New Roman" w:cs="Times New Roman"/>
          <w:sz w:val="20"/>
          <w:szCs w:val="20"/>
        </w:rPr>
        <w:t xml:space="preserve"> Gaeth (1998, p. 150).</w:t>
      </w:r>
      <w:r w:rsidR="002524FC" w:rsidRPr="00DF444C">
        <w:rPr>
          <w:rFonts w:ascii="Times New Roman" w:hAnsi="Times New Roman" w:cs="Times New Roman"/>
          <w:sz w:val="20"/>
          <w:szCs w:val="20"/>
        </w:rPr>
        <w:t xml:space="preserve">  </w:t>
      </w:r>
      <w:r w:rsidR="004B61B4" w:rsidRPr="00DF444C">
        <w:rPr>
          <w:rFonts w:ascii="Times New Roman" w:hAnsi="Times New Roman" w:cs="Times New Roman"/>
          <w:sz w:val="20"/>
          <w:szCs w:val="20"/>
        </w:rPr>
        <w:t xml:space="preserve">See also </w:t>
      </w:r>
      <w:r w:rsidR="00D459C3" w:rsidRPr="00DF444C">
        <w:rPr>
          <w:rFonts w:ascii="Times New Roman" w:hAnsi="Times New Roman" w:cs="Times New Roman"/>
          <w:sz w:val="20"/>
          <w:szCs w:val="20"/>
        </w:rPr>
        <w:t>ibid., p. 181</w:t>
      </w:r>
      <w:r w:rsidR="00C56438" w:rsidRPr="00DF444C">
        <w:rPr>
          <w:rFonts w:ascii="Times New Roman" w:hAnsi="Times New Roman" w:cs="Times New Roman"/>
          <w:sz w:val="20"/>
          <w:szCs w:val="20"/>
        </w:rPr>
        <w:t xml:space="preserve"> and</w:t>
      </w:r>
      <w:r w:rsidR="00D459C3" w:rsidRPr="00DF444C">
        <w:rPr>
          <w:rFonts w:ascii="Times New Roman" w:hAnsi="Times New Roman" w:cs="Times New Roman"/>
          <w:sz w:val="20"/>
          <w:szCs w:val="20"/>
        </w:rPr>
        <w:t xml:space="preserve"> </w:t>
      </w:r>
      <w:r w:rsidR="004B61B4" w:rsidRPr="00DF444C">
        <w:rPr>
          <w:rFonts w:ascii="Times New Roman" w:hAnsi="Times New Roman" w:cs="Times New Roman"/>
          <w:sz w:val="20"/>
          <w:szCs w:val="20"/>
        </w:rPr>
        <w:t xml:space="preserve">Leong, McKenzie, Sher, </w:t>
      </w:r>
      <w:r w:rsidR="00080FEE">
        <w:rPr>
          <w:rFonts w:ascii="Times New Roman" w:hAnsi="Times New Roman" w:cs="Times New Roman"/>
          <w:sz w:val="20"/>
          <w:szCs w:val="20"/>
        </w:rPr>
        <w:t>&amp;</w:t>
      </w:r>
      <w:r w:rsidR="004B61B4" w:rsidRPr="00DF444C">
        <w:rPr>
          <w:rFonts w:ascii="Times New Roman" w:hAnsi="Times New Roman" w:cs="Times New Roman"/>
          <w:sz w:val="20"/>
          <w:szCs w:val="20"/>
        </w:rPr>
        <w:t xml:space="preserve"> Müller-Trede (2017</w:t>
      </w:r>
      <w:r w:rsidR="00351275" w:rsidRPr="00DF444C">
        <w:rPr>
          <w:rFonts w:ascii="Times New Roman" w:hAnsi="Times New Roman" w:cs="Times New Roman"/>
          <w:sz w:val="20"/>
          <w:szCs w:val="20"/>
        </w:rPr>
        <w:t>, p. 1147</w:t>
      </w:r>
      <w:r w:rsidR="004B61B4" w:rsidRPr="00DF444C">
        <w:rPr>
          <w:rFonts w:ascii="Times New Roman" w:hAnsi="Times New Roman" w:cs="Times New Roman"/>
          <w:sz w:val="20"/>
          <w:szCs w:val="20"/>
        </w:rPr>
        <w:t xml:space="preserve">), and cf. </w:t>
      </w:r>
      <w:r w:rsidR="002524FC" w:rsidRPr="00DF444C">
        <w:rPr>
          <w:rFonts w:ascii="Times New Roman" w:hAnsi="Times New Roman" w:cs="Times New Roman"/>
          <w:sz w:val="20"/>
          <w:szCs w:val="20"/>
        </w:rPr>
        <w:t>Fisher (202</w:t>
      </w:r>
      <w:r w:rsidR="004E6B5F" w:rsidRPr="00DF444C">
        <w:rPr>
          <w:rFonts w:ascii="Times New Roman" w:hAnsi="Times New Roman" w:cs="Times New Roman"/>
          <w:sz w:val="20"/>
          <w:szCs w:val="20"/>
        </w:rPr>
        <w:t>2</w:t>
      </w:r>
      <w:r w:rsidR="002524FC" w:rsidRPr="00DF444C">
        <w:rPr>
          <w:rFonts w:ascii="Times New Roman" w:hAnsi="Times New Roman" w:cs="Times New Roman"/>
          <w:sz w:val="20"/>
          <w:szCs w:val="20"/>
        </w:rPr>
        <w:t>, p</w:t>
      </w:r>
      <w:r w:rsidR="004E581E" w:rsidRPr="00DF444C">
        <w:rPr>
          <w:rFonts w:ascii="Times New Roman" w:hAnsi="Times New Roman" w:cs="Times New Roman"/>
          <w:sz w:val="20"/>
          <w:szCs w:val="20"/>
        </w:rPr>
        <w:t>p</w:t>
      </w:r>
      <w:r w:rsidR="002524FC" w:rsidRPr="00DF444C">
        <w:rPr>
          <w:rFonts w:ascii="Times New Roman" w:hAnsi="Times New Roman" w:cs="Times New Roman"/>
          <w:sz w:val="20"/>
          <w:szCs w:val="20"/>
        </w:rPr>
        <w:t>. 967</w:t>
      </w:r>
      <w:r w:rsidR="00217E41" w:rsidRPr="00DF444C">
        <w:rPr>
          <w:rFonts w:ascii="Times New Roman" w:hAnsi="Times New Roman" w:cs="Times New Roman"/>
          <w:sz w:val="20"/>
          <w:szCs w:val="20"/>
        </w:rPr>
        <w:t>, 969</w:t>
      </w:r>
      <w:r w:rsidR="002524FC" w:rsidRPr="00DF444C">
        <w:rPr>
          <w:rFonts w:ascii="Times New Roman" w:hAnsi="Times New Roman" w:cs="Times New Roman"/>
          <w:sz w:val="20"/>
          <w:szCs w:val="20"/>
        </w:rPr>
        <w:t>)</w:t>
      </w:r>
      <w:r w:rsidR="004E5BB6" w:rsidRPr="00DF444C">
        <w:rPr>
          <w:rFonts w:ascii="Times New Roman" w:hAnsi="Times New Roman" w:cs="Times New Roman"/>
          <w:sz w:val="20"/>
          <w:szCs w:val="20"/>
        </w:rPr>
        <w:t xml:space="preserve"> and Piñon </w:t>
      </w:r>
      <w:r w:rsidR="00080FEE">
        <w:rPr>
          <w:rFonts w:ascii="Times New Roman" w:hAnsi="Times New Roman" w:cs="Times New Roman"/>
          <w:sz w:val="20"/>
          <w:szCs w:val="20"/>
        </w:rPr>
        <w:t>&amp;</w:t>
      </w:r>
      <w:r w:rsidR="004E5BB6" w:rsidRPr="00DF444C">
        <w:rPr>
          <w:rFonts w:ascii="Times New Roman" w:hAnsi="Times New Roman" w:cs="Times New Roman"/>
          <w:sz w:val="20"/>
          <w:szCs w:val="20"/>
        </w:rPr>
        <w:t xml:space="preserve"> Gambara (2005, pp. 325-326).</w:t>
      </w:r>
    </w:p>
  </w:footnote>
  <w:footnote w:id="12">
    <w:p w14:paraId="36B48CE5" w14:textId="77777777" w:rsidR="00D025FB" w:rsidRPr="00DF444C" w:rsidRDefault="00D025FB"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Levin </w:t>
      </w:r>
      <w:r w:rsidR="00080FEE">
        <w:rPr>
          <w:rFonts w:ascii="Times New Roman" w:hAnsi="Times New Roman" w:cs="Times New Roman"/>
          <w:sz w:val="20"/>
          <w:szCs w:val="20"/>
        </w:rPr>
        <w:t>&amp;</w:t>
      </w:r>
      <w:r w:rsidRPr="00DF444C">
        <w:rPr>
          <w:rFonts w:ascii="Times New Roman" w:hAnsi="Times New Roman" w:cs="Times New Roman"/>
          <w:sz w:val="20"/>
          <w:szCs w:val="20"/>
        </w:rPr>
        <w:t xml:space="preserve"> Gaeth (ibid., p. 376) found that the effect was weaker, yet still present, when their participants tasted the ground beef.</w:t>
      </w:r>
    </w:p>
  </w:footnote>
  <w:footnote w:id="13">
    <w:p w14:paraId="478DF8B8" w14:textId="77777777" w:rsidR="00621280" w:rsidRPr="00DF444C" w:rsidRDefault="00381934"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007C71A7" w:rsidRPr="00DF444C">
        <w:rPr>
          <w:rFonts w:ascii="Times New Roman" w:hAnsi="Times New Roman" w:cs="Times New Roman"/>
          <w:sz w:val="20"/>
          <w:szCs w:val="20"/>
        </w:rPr>
        <w:t>We</w:t>
      </w:r>
      <w:r w:rsidR="00621280" w:rsidRPr="00DF444C">
        <w:rPr>
          <w:rFonts w:ascii="Times New Roman" w:hAnsi="Times New Roman" w:cs="Times New Roman"/>
          <w:sz w:val="20"/>
          <w:szCs w:val="20"/>
        </w:rPr>
        <w:t xml:space="preserve"> might</w:t>
      </w:r>
      <w:r w:rsidR="005151C9" w:rsidRPr="00DF444C">
        <w:rPr>
          <w:rFonts w:ascii="Times New Roman" w:hAnsi="Times New Roman" w:cs="Times New Roman"/>
          <w:sz w:val="20"/>
          <w:szCs w:val="20"/>
        </w:rPr>
        <w:t xml:space="preserve"> also</w:t>
      </w:r>
      <w:r w:rsidRPr="00DF444C">
        <w:rPr>
          <w:rFonts w:ascii="Times New Roman" w:hAnsi="Times New Roman" w:cs="Times New Roman"/>
          <w:sz w:val="20"/>
          <w:szCs w:val="20"/>
        </w:rPr>
        <w:t xml:space="preserve"> take the relevant entity to be a </w:t>
      </w:r>
      <w:proofErr w:type="gramStart"/>
      <w:r w:rsidRPr="00DF444C">
        <w:rPr>
          <w:rFonts w:ascii="Times New Roman" w:hAnsi="Times New Roman" w:cs="Times New Roman"/>
          <w:sz w:val="20"/>
          <w:szCs w:val="20"/>
        </w:rPr>
        <w:t>state of affairs</w:t>
      </w:r>
      <w:proofErr w:type="gramEnd"/>
      <w:r w:rsidRPr="00DF444C">
        <w:rPr>
          <w:rFonts w:ascii="Times New Roman" w:hAnsi="Times New Roman" w:cs="Times New Roman"/>
          <w:sz w:val="20"/>
          <w:szCs w:val="20"/>
        </w:rPr>
        <w:t xml:space="preserve">, in which case we would need to tweak Levin, Schneider, </w:t>
      </w:r>
      <w:r w:rsidR="00080FEE">
        <w:rPr>
          <w:rFonts w:ascii="Times New Roman" w:hAnsi="Times New Roman" w:cs="Times New Roman"/>
          <w:sz w:val="20"/>
          <w:szCs w:val="20"/>
        </w:rPr>
        <w:t>&amp;</w:t>
      </w:r>
      <w:r w:rsidRPr="00DF444C">
        <w:rPr>
          <w:rFonts w:ascii="Times New Roman" w:hAnsi="Times New Roman" w:cs="Times New Roman"/>
          <w:sz w:val="20"/>
          <w:szCs w:val="20"/>
        </w:rPr>
        <w:t xml:space="preserve"> Gaeth’s definition of attribute framing.</w:t>
      </w:r>
    </w:p>
  </w:footnote>
  <w:footnote w:id="14">
    <w:p w14:paraId="2C8B8848" w14:textId="77777777" w:rsidR="00A536F6" w:rsidRPr="00DF444C" w:rsidRDefault="00D025FB"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00381934" w:rsidRPr="00DF444C">
        <w:rPr>
          <w:rFonts w:ascii="Times New Roman" w:hAnsi="Times New Roman" w:cs="Times New Roman"/>
          <w:sz w:val="20"/>
          <w:szCs w:val="20"/>
        </w:rPr>
        <w:t xml:space="preserve"> </w:t>
      </w:r>
      <w:r w:rsidR="00FC11E2" w:rsidRPr="00DF444C">
        <w:rPr>
          <w:rFonts w:ascii="Times New Roman" w:hAnsi="Times New Roman" w:cs="Times New Roman"/>
          <w:sz w:val="20"/>
          <w:szCs w:val="20"/>
        </w:rPr>
        <w:t xml:space="preserve">If we took the </w:t>
      </w:r>
      <w:r w:rsidR="002E7873" w:rsidRPr="00DF444C">
        <w:rPr>
          <w:rFonts w:ascii="Times New Roman" w:hAnsi="Times New Roman" w:cs="Times New Roman"/>
          <w:sz w:val="20"/>
          <w:szCs w:val="20"/>
        </w:rPr>
        <w:t>predicates</w:t>
      </w:r>
      <w:r w:rsidR="00FC11E2" w:rsidRPr="00DF444C">
        <w:rPr>
          <w:rFonts w:ascii="Times New Roman" w:hAnsi="Times New Roman" w:cs="Times New Roman"/>
          <w:sz w:val="20"/>
          <w:szCs w:val="20"/>
        </w:rPr>
        <w:t xml:space="preserve"> to </w:t>
      </w:r>
      <w:r w:rsidR="00A536F6" w:rsidRPr="00DF444C">
        <w:rPr>
          <w:rFonts w:ascii="Times New Roman" w:hAnsi="Times New Roman" w:cs="Times New Roman"/>
          <w:sz w:val="20"/>
          <w:szCs w:val="20"/>
        </w:rPr>
        <w:t xml:space="preserve">pick out two, necessarily co-exemplified attributes, then </w:t>
      </w:r>
      <w:r w:rsidR="00381934" w:rsidRPr="00DF444C">
        <w:rPr>
          <w:rFonts w:ascii="Times New Roman" w:hAnsi="Times New Roman" w:cs="Times New Roman"/>
          <w:sz w:val="20"/>
          <w:szCs w:val="20"/>
        </w:rPr>
        <w:t xml:space="preserve">Levin, Schneider, </w:t>
      </w:r>
      <w:r w:rsidR="00080FEE">
        <w:rPr>
          <w:rFonts w:ascii="Times New Roman" w:hAnsi="Times New Roman" w:cs="Times New Roman"/>
          <w:sz w:val="20"/>
          <w:szCs w:val="20"/>
        </w:rPr>
        <w:t>and</w:t>
      </w:r>
      <w:r w:rsidR="00381934" w:rsidRPr="00DF444C">
        <w:rPr>
          <w:rFonts w:ascii="Times New Roman" w:hAnsi="Times New Roman" w:cs="Times New Roman"/>
          <w:sz w:val="20"/>
          <w:szCs w:val="20"/>
        </w:rPr>
        <w:t xml:space="preserve"> Gaeth’s </w:t>
      </w:r>
      <w:r w:rsidR="00A536F6" w:rsidRPr="00DF444C">
        <w:rPr>
          <w:rFonts w:ascii="Times New Roman" w:hAnsi="Times New Roman" w:cs="Times New Roman"/>
          <w:sz w:val="20"/>
          <w:szCs w:val="20"/>
        </w:rPr>
        <w:t>definition of attribute framing w</w:t>
      </w:r>
      <w:r w:rsidR="00FC11E2" w:rsidRPr="00DF444C">
        <w:rPr>
          <w:rFonts w:ascii="Times New Roman" w:hAnsi="Times New Roman" w:cs="Times New Roman"/>
          <w:sz w:val="20"/>
          <w:szCs w:val="20"/>
        </w:rPr>
        <w:t>ould</w:t>
      </w:r>
      <w:r w:rsidR="00A536F6" w:rsidRPr="00DF444C">
        <w:rPr>
          <w:rFonts w:ascii="Times New Roman" w:hAnsi="Times New Roman" w:cs="Times New Roman"/>
          <w:sz w:val="20"/>
          <w:szCs w:val="20"/>
        </w:rPr>
        <w:t xml:space="preserve"> </w:t>
      </w:r>
      <w:r w:rsidR="00381934" w:rsidRPr="00DF444C">
        <w:rPr>
          <w:rFonts w:ascii="Times New Roman" w:hAnsi="Times New Roman" w:cs="Times New Roman"/>
          <w:sz w:val="20"/>
          <w:szCs w:val="20"/>
        </w:rPr>
        <w:t>need</w:t>
      </w:r>
      <w:r w:rsidR="00A536F6" w:rsidRPr="00DF444C">
        <w:rPr>
          <w:rFonts w:ascii="Times New Roman" w:hAnsi="Times New Roman" w:cs="Times New Roman"/>
          <w:sz w:val="20"/>
          <w:szCs w:val="20"/>
        </w:rPr>
        <w:t xml:space="preserve"> to be revised accordingly (note that the same point applies to Levin and Gaeth’s ground beef experiment).</w:t>
      </w:r>
    </w:p>
  </w:footnote>
  <w:footnote w:id="15">
    <w:p w14:paraId="7FF7F909" w14:textId="77777777" w:rsidR="00EB226B" w:rsidRPr="00DF444C" w:rsidRDefault="00EB226B" w:rsidP="00EB226B">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An anonymous referee suggested that for this framing effect to arise, there must be a conceptual difference between the desire that p and the desire that ‹p› is true, whereas the minimalist must deny that such a difference exists.  However, the minimalist can </w:t>
      </w:r>
      <w:r w:rsidR="00BB03F6" w:rsidRPr="00DF444C">
        <w:rPr>
          <w:rFonts w:ascii="Times New Roman" w:hAnsi="Times New Roman" w:cs="Times New Roman"/>
          <w:sz w:val="20"/>
          <w:szCs w:val="20"/>
        </w:rPr>
        <w:t>in fact</w:t>
      </w:r>
      <w:r w:rsidRPr="00DF444C">
        <w:rPr>
          <w:rFonts w:ascii="Times New Roman" w:hAnsi="Times New Roman" w:cs="Times New Roman"/>
          <w:sz w:val="20"/>
          <w:szCs w:val="20"/>
        </w:rPr>
        <w:t xml:space="preserve"> grant that this conceptual difference exists, just as they grant that instances of ‘‹p› is true’ and ‘p’ express different propositions (see Horwich</w:t>
      </w:r>
      <w:r w:rsidR="000F1572">
        <w:rPr>
          <w:rFonts w:ascii="Times New Roman" w:hAnsi="Times New Roman" w:cs="Times New Roman"/>
          <w:sz w:val="20"/>
          <w:szCs w:val="20"/>
        </w:rPr>
        <w:t xml:space="preserve">, </w:t>
      </w:r>
      <w:r w:rsidRPr="00DF444C">
        <w:rPr>
          <w:rFonts w:ascii="Times New Roman" w:hAnsi="Times New Roman" w:cs="Times New Roman"/>
          <w:sz w:val="20"/>
          <w:szCs w:val="20"/>
        </w:rPr>
        <w:t xml:space="preserve">1998, § 9).  Regarding </w:t>
      </w:r>
      <w:r w:rsidRPr="00DF444C">
        <w:rPr>
          <w:rFonts w:ascii="Times New Roman" w:hAnsi="Times New Roman" w:cs="Times New Roman"/>
          <w:bCs/>
          <w:smallCaps/>
          <w:sz w:val="20"/>
          <w:szCs w:val="20"/>
        </w:rPr>
        <w:t>truth</w:t>
      </w:r>
      <w:r w:rsidRPr="00DF444C">
        <w:rPr>
          <w:rFonts w:ascii="Times New Roman" w:hAnsi="Times New Roman" w:cs="Times New Roman"/>
          <w:sz w:val="20"/>
          <w:szCs w:val="20"/>
        </w:rPr>
        <w:t>, the minimalist’s key commitments are those outlined in §2.</w:t>
      </w:r>
    </w:p>
  </w:footnote>
  <w:footnote w:id="16">
    <w:p w14:paraId="6719C807" w14:textId="77777777" w:rsidR="00D025FB" w:rsidRPr="00DF444C" w:rsidRDefault="00D025FB" w:rsidP="005142BC">
      <w:pPr>
        <w:rPr>
          <w:rFonts w:ascii="Times New Roman" w:hAnsi="Times New Roman" w:cs="Times New Roman"/>
          <w:bCs/>
          <w:iCs/>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003345F9" w:rsidRPr="00DF444C">
        <w:rPr>
          <w:rFonts w:ascii="Times New Roman" w:hAnsi="Times New Roman" w:cs="Times New Roman"/>
          <w:sz w:val="20"/>
          <w:szCs w:val="20"/>
        </w:rPr>
        <w:t xml:space="preserve">Lloyd </w:t>
      </w:r>
      <w:proofErr w:type="spellStart"/>
      <w:r w:rsidR="003345F9" w:rsidRPr="00DF444C">
        <w:rPr>
          <w:rFonts w:ascii="Times New Roman" w:hAnsi="Times New Roman" w:cs="Times New Roman"/>
          <w:sz w:val="20"/>
          <w:szCs w:val="20"/>
        </w:rPr>
        <w:t>Humberstone</w:t>
      </w:r>
      <w:proofErr w:type="spellEnd"/>
      <w:r w:rsidR="003345F9" w:rsidRPr="00DF444C">
        <w:rPr>
          <w:rFonts w:ascii="Times New Roman" w:hAnsi="Times New Roman" w:cs="Times New Roman"/>
          <w:sz w:val="20"/>
          <w:szCs w:val="20"/>
        </w:rPr>
        <w:t xml:space="preserve"> has </w:t>
      </w:r>
      <w:r w:rsidR="002E41AC" w:rsidRPr="00DF444C">
        <w:rPr>
          <w:rFonts w:ascii="Times New Roman" w:hAnsi="Times New Roman" w:cs="Times New Roman"/>
          <w:sz w:val="20"/>
          <w:szCs w:val="20"/>
        </w:rPr>
        <w:t>suggested (p.c.)</w:t>
      </w:r>
      <w:r w:rsidR="00CF4601" w:rsidRPr="00DF444C">
        <w:rPr>
          <w:rFonts w:ascii="Times New Roman" w:hAnsi="Times New Roman" w:cs="Times New Roman"/>
          <w:sz w:val="20"/>
          <w:szCs w:val="20"/>
        </w:rPr>
        <w:t xml:space="preserve"> that there is</w:t>
      </w:r>
      <w:r w:rsidRPr="00DF444C">
        <w:rPr>
          <w:rFonts w:ascii="Times New Roman" w:hAnsi="Times New Roman" w:cs="Times New Roman"/>
          <w:sz w:val="20"/>
          <w:szCs w:val="20"/>
        </w:rPr>
        <w:t xml:space="preserve"> a possible version of Sophia’s case in which she</w:t>
      </w:r>
      <w:r w:rsidR="00623098" w:rsidRPr="00DF444C">
        <w:rPr>
          <w:rFonts w:ascii="Times New Roman" w:hAnsi="Times New Roman" w:cs="Times New Roman"/>
          <w:sz w:val="20"/>
          <w:szCs w:val="20"/>
        </w:rPr>
        <w:t xml:space="preserve"> </w:t>
      </w:r>
      <w:r w:rsidR="00B0556C" w:rsidRPr="00DF444C">
        <w:rPr>
          <w:rFonts w:ascii="Times New Roman" w:hAnsi="Times New Roman" w:cs="Times New Roman"/>
          <w:i/>
          <w:iCs/>
          <w:sz w:val="20"/>
          <w:szCs w:val="20"/>
        </w:rPr>
        <w:t>explicitly</w:t>
      </w:r>
      <w:r w:rsidR="00B0556C" w:rsidRPr="00DF444C">
        <w:rPr>
          <w:rFonts w:ascii="Times New Roman" w:hAnsi="Times New Roman" w:cs="Times New Roman"/>
          <w:sz w:val="20"/>
          <w:szCs w:val="20"/>
        </w:rPr>
        <w:t xml:space="preserve"> </w:t>
      </w:r>
      <w:r w:rsidR="00623098" w:rsidRPr="00DF444C">
        <w:rPr>
          <w:rFonts w:ascii="Times New Roman" w:hAnsi="Times New Roman" w:cs="Times New Roman"/>
          <w:sz w:val="20"/>
          <w:szCs w:val="20"/>
        </w:rPr>
        <w:t>accepts (</w:t>
      </w:r>
      <w:r w:rsidR="00262CBF" w:rsidRPr="00DF444C">
        <w:rPr>
          <w:rFonts w:ascii="Times New Roman" w:hAnsi="Times New Roman" w:cs="Times New Roman"/>
          <w:sz w:val="20"/>
          <w:szCs w:val="20"/>
        </w:rPr>
        <w:t>3</w:t>
      </w:r>
      <w:r w:rsidR="00623098" w:rsidRPr="00DF444C">
        <w:rPr>
          <w:rFonts w:ascii="Times New Roman" w:hAnsi="Times New Roman" w:cs="Times New Roman"/>
          <w:sz w:val="20"/>
          <w:szCs w:val="20"/>
        </w:rPr>
        <w:t>)</w:t>
      </w:r>
      <w:r w:rsidR="00E84620" w:rsidRPr="00DF444C">
        <w:rPr>
          <w:rFonts w:ascii="Times New Roman" w:hAnsi="Times New Roman" w:cs="Times New Roman"/>
          <w:sz w:val="20"/>
          <w:szCs w:val="20"/>
        </w:rPr>
        <w:t xml:space="preserve">, </w:t>
      </w:r>
      <w:r w:rsidRPr="00DF444C">
        <w:rPr>
          <w:rFonts w:ascii="Times New Roman" w:hAnsi="Times New Roman" w:cs="Times New Roman"/>
          <w:sz w:val="20"/>
          <w:szCs w:val="20"/>
        </w:rPr>
        <w:t xml:space="preserve">has desire </w:t>
      </w:r>
      <w:r w:rsidRPr="00DF444C">
        <w:rPr>
          <w:rFonts w:ascii="Times New Roman" w:hAnsi="Times New Roman" w:cs="Times New Roman"/>
          <w:bCs/>
          <w:i/>
          <w:iCs/>
          <w:sz w:val="20"/>
          <w:szCs w:val="20"/>
        </w:rPr>
        <w:t>d</w:t>
      </w:r>
      <w:r w:rsidRPr="00DF444C">
        <w:rPr>
          <w:rFonts w:ascii="Times New Roman" w:hAnsi="Times New Roman" w:cs="Times New Roman"/>
          <w:bCs/>
          <w:i/>
          <w:iCs/>
          <w:sz w:val="20"/>
          <w:szCs w:val="20"/>
          <w:vertAlign w:val="subscript"/>
        </w:rPr>
        <w:t>1</w:t>
      </w:r>
      <w:r w:rsidRPr="00DF444C">
        <w:rPr>
          <w:rFonts w:ascii="Times New Roman" w:hAnsi="Times New Roman" w:cs="Times New Roman"/>
          <w:bCs/>
          <w:iCs/>
          <w:sz w:val="20"/>
          <w:szCs w:val="20"/>
          <w:vertAlign w:val="subscript"/>
        </w:rPr>
        <w:t xml:space="preserve">, </w:t>
      </w:r>
      <w:r w:rsidRPr="00DF444C">
        <w:rPr>
          <w:rFonts w:ascii="Times New Roman" w:hAnsi="Times New Roman" w:cs="Times New Roman"/>
          <w:bCs/>
          <w:iCs/>
          <w:sz w:val="20"/>
          <w:szCs w:val="20"/>
        </w:rPr>
        <w:t xml:space="preserve">and lacks desire </w:t>
      </w:r>
      <w:r w:rsidRPr="00DF444C">
        <w:rPr>
          <w:rFonts w:ascii="Times New Roman" w:hAnsi="Times New Roman" w:cs="Times New Roman"/>
          <w:bCs/>
          <w:i/>
          <w:iCs/>
          <w:sz w:val="20"/>
          <w:szCs w:val="20"/>
        </w:rPr>
        <w:t>d</w:t>
      </w:r>
      <w:r w:rsidRPr="00DF444C">
        <w:rPr>
          <w:rFonts w:ascii="Times New Roman" w:hAnsi="Times New Roman" w:cs="Times New Roman"/>
          <w:bCs/>
          <w:i/>
          <w:iCs/>
          <w:sz w:val="20"/>
          <w:szCs w:val="20"/>
          <w:vertAlign w:val="subscript"/>
        </w:rPr>
        <w:t>2</w:t>
      </w:r>
      <w:r w:rsidRPr="00DF444C">
        <w:rPr>
          <w:rFonts w:ascii="Times New Roman" w:hAnsi="Times New Roman" w:cs="Times New Roman"/>
          <w:bCs/>
          <w:iCs/>
          <w:sz w:val="20"/>
          <w:szCs w:val="20"/>
        </w:rPr>
        <w:t xml:space="preserve">.  She is aware that that these attitudes are in mutual tension, but still, she has them.  </w:t>
      </w:r>
      <w:r w:rsidR="00CF4601" w:rsidRPr="00DF444C">
        <w:rPr>
          <w:rFonts w:ascii="Times New Roman" w:hAnsi="Times New Roman" w:cs="Times New Roman"/>
          <w:bCs/>
          <w:iCs/>
          <w:sz w:val="20"/>
          <w:szCs w:val="20"/>
        </w:rPr>
        <w:t>Can the minimalist account for this case?</w:t>
      </w:r>
    </w:p>
    <w:p w14:paraId="631B94D3" w14:textId="77777777" w:rsidR="00D025FB" w:rsidRPr="00DF444C" w:rsidRDefault="00D025FB" w:rsidP="005142BC">
      <w:pPr>
        <w:rPr>
          <w:rFonts w:ascii="Times New Roman" w:hAnsi="Times New Roman" w:cs="Times New Roman"/>
          <w:bCs/>
          <w:iCs/>
          <w:sz w:val="20"/>
          <w:szCs w:val="20"/>
        </w:rPr>
      </w:pPr>
      <w:r w:rsidRPr="00DF444C">
        <w:rPr>
          <w:rFonts w:ascii="Times New Roman" w:hAnsi="Times New Roman" w:cs="Times New Roman"/>
          <w:bCs/>
          <w:iCs/>
          <w:sz w:val="20"/>
          <w:szCs w:val="20"/>
        </w:rPr>
        <w:t xml:space="preserve">They can, and </w:t>
      </w:r>
      <w:r w:rsidR="009057B5" w:rsidRPr="00DF444C">
        <w:rPr>
          <w:rFonts w:ascii="Times New Roman" w:hAnsi="Times New Roman" w:cs="Times New Roman"/>
          <w:bCs/>
          <w:iCs/>
          <w:sz w:val="20"/>
          <w:szCs w:val="20"/>
        </w:rPr>
        <w:t>in much the same way</w:t>
      </w:r>
      <w:r w:rsidRPr="00DF444C">
        <w:rPr>
          <w:rFonts w:ascii="Times New Roman" w:hAnsi="Times New Roman" w:cs="Times New Roman"/>
          <w:bCs/>
          <w:iCs/>
          <w:sz w:val="20"/>
          <w:szCs w:val="20"/>
        </w:rPr>
        <w:t>.  It remains the case that (</w:t>
      </w:r>
      <w:r w:rsidR="00E109A2" w:rsidRPr="00DF444C">
        <w:rPr>
          <w:rFonts w:ascii="Times New Roman" w:hAnsi="Times New Roman" w:cs="Times New Roman"/>
          <w:bCs/>
          <w:iCs/>
          <w:sz w:val="20"/>
          <w:szCs w:val="20"/>
        </w:rPr>
        <w:t>3</w:t>
      </w:r>
      <w:r w:rsidRPr="00DF444C">
        <w:rPr>
          <w:rFonts w:ascii="Times New Roman" w:hAnsi="Times New Roman" w:cs="Times New Roman"/>
          <w:bCs/>
          <w:iCs/>
          <w:sz w:val="20"/>
          <w:szCs w:val="20"/>
        </w:rPr>
        <w:t xml:space="preserve">)’s left-hand side is positively framed while its right-hand side is negatively framed.  Accordingly, if Sophia </w:t>
      </w:r>
      <w:r w:rsidRPr="00DF444C">
        <w:rPr>
          <w:rFonts w:ascii="Times New Roman" w:hAnsi="Times New Roman" w:cs="Times New Roman"/>
          <w:sz w:val="20"/>
          <w:szCs w:val="20"/>
        </w:rPr>
        <w:t xml:space="preserve">has </w:t>
      </w:r>
      <w:r w:rsidRPr="00DF444C">
        <w:rPr>
          <w:rFonts w:ascii="Times New Roman" w:hAnsi="Times New Roman" w:cs="Times New Roman"/>
          <w:bCs/>
          <w:i/>
          <w:iCs/>
          <w:sz w:val="20"/>
          <w:szCs w:val="20"/>
        </w:rPr>
        <w:t>d</w:t>
      </w:r>
      <w:r w:rsidRPr="00DF444C">
        <w:rPr>
          <w:rFonts w:ascii="Times New Roman" w:hAnsi="Times New Roman" w:cs="Times New Roman"/>
          <w:bCs/>
          <w:i/>
          <w:iCs/>
          <w:sz w:val="20"/>
          <w:szCs w:val="20"/>
          <w:vertAlign w:val="subscript"/>
        </w:rPr>
        <w:t>1</w:t>
      </w:r>
      <w:r w:rsidRPr="00DF444C">
        <w:rPr>
          <w:rFonts w:ascii="Times New Roman" w:hAnsi="Times New Roman" w:cs="Times New Roman"/>
          <w:bCs/>
          <w:iCs/>
          <w:sz w:val="20"/>
          <w:szCs w:val="20"/>
          <w:vertAlign w:val="subscript"/>
        </w:rPr>
        <w:t xml:space="preserve"> </w:t>
      </w:r>
      <w:r w:rsidRPr="00DF444C">
        <w:rPr>
          <w:rFonts w:ascii="Times New Roman" w:hAnsi="Times New Roman" w:cs="Times New Roman"/>
          <w:bCs/>
          <w:iCs/>
          <w:sz w:val="20"/>
          <w:szCs w:val="20"/>
        </w:rPr>
        <w:t xml:space="preserve">yet lacks </w:t>
      </w:r>
      <w:r w:rsidRPr="00DF444C">
        <w:rPr>
          <w:rFonts w:ascii="Times New Roman" w:hAnsi="Times New Roman" w:cs="Times New Roman"/>
          <w:bCs/>
          <w:i/>
          <w:iCs/>
          <w:sz w:val="20"/>
          <w:szCs w:val="20"/>
        </w:rPr>
        <w:t>d</w:t>
      </w:r>
      <w:r w:rsidRPr="00DF444C">
        <w:rPr>
          <w:rFonts w:ascii="Times New Roman" w:hAnsi="Times New Roman" w:cs="Times New Roman"/>
          <w:bCs/>
          <w:i/>
          <w:iCs/>
          <w:sz w:val="20"/>
          <w:szCs w:val="20"/>
          <w:vertAlign w:val="subscript"/>
        </w:rPr>
        <w:t>2</w:t>
      </w:r>
      <w:r w:rsidRPr="00DF444C">
        <w:rPr>
          <w:rFonts w:ascii="Times New Roman" w:hAnsi="Times New Roman" w:cs="Times New Roman"/>
          <w:bCs/>
          <w:iCs/>
          <w:sz w:val="20"/>
          <w:szCs w:val="20"/>
        </w:rPr>
        <w:t xml:space="preserve"> while </w:t>
      </w:r>
      <w:r w:rsidR="00B0556C" w:rsidRPr="00DF444C">
        <w:rPr>
          <w:rFonts w:ascii="Times New Roman" w:hAnsi="Times New Roman" w:cs="Times New Roman"/>
          <w:bCs/>
          <w:iCs/>
          <w:sz w:val="20"/>
          <w:szCs w:val="20"/>
        </w:rPr>
        <w:t>explicitly</w:t>
      </w:r>
      <w:r w:rsidRPr="00DF444C">
        <w:rPr>
          <w:rFonts w:ascii="Times New Roman" w:hAnsi="Times New Roman" w:cs="Times New Roman"/>
          <w:bCs/>
          <w:iCs/>
          <w:sz w:val="20"/>
          <w:szCs w:val="20"/>
        </w:rPr>
        <w:t xml:space="preserve"> accepting (</w:t>
      </w:r>
      <w:r w:rsidR="00262CBF" w:rsidRPr="00DF444C">
        <w:rPr>
          <w:rFonts w:ascii="Times New Roman" w:hAnsi="Times New Roman" w:cs="Times New Roman"/>
          <w:bCs/>
          <w:iCs/>
          <w:sz w:val="20"/>
          <w:szCs w:val="20"/>
        </w:rPr>
        <w:t>3</w:t>
      </w:r>
      <w:r w:rsidRPr="00DF444C">
        <w:rPr>
          <w:rFonts w:ascii="Times New Roman" w:hAnsi="Times New Roman" w:cs="Times New Roman"/>
          <w:bCs/>
          <w:iCs/>
          <w:sz w:val="20"/>
          <w:szCs w:val="20"/>
        </w:rPr>
        <w:t xml:space="preserve">), then a natural explanation for this is that her desires have been affected by the differently valenced frames of </w:t>
      </w:r>
      <w:r w:rsidR="002D0B26" w:rsidRPr="00DF444C">
        <w:rPr>
          <w:rFonts w:ascii="Times New Roman" w:hAnsi="Times New Roman" w:cs="Times New Roman"/>
          <w:bCs/>
          <w:iCs/>
          <w:sz w:val="20"/>
          <w:szCs w:val="20"/>
        </w:rPr>
        <w:t xml:space="preserve">the relevant attribute </w:t>
      </w:r>
      <w:r w:rsidR="002D0B26" w:rsidRPr="00DF444C">
        <w:rPr>
          <w:rFonts w:ascii="Times New Roman" w:hAnsi="Times New Roman" w:cs="Times New Roman"/>
          <w:bCs/>
          <w:i/>
          <w:sz w:val="20"/>
          <w:szCs w:val="20"/>
        </w:rPr>
        <w:t>F</w:t>
      </w:r>
      <w:r w:rsidRPr="00DF444C">
        <w:rPr>
          <w:rFonts w:ascii="Times New Roman" w:hAnsi="Times New Roman" w:cs="Times New Roman"/>
          <w:bCs/>
          <w:iCs/>
          <w:sz w:val="20"/>
          <w:szCs w:val="20"/>
        </w:rPr>
        <w:t xml:space="preserve">. She </w:t>
      </w:r>
      <w:r w:rsidR="00B0556C" w:rsidRPr="00DF444C">
        <w:rPr>
          <w:rFonts w:ascii="Times New Roman" w:hAnsi="Times New Roman" w:cs="Times New Roman"/>
          <w:bCs/>
          <w:iCs/>
          <w:sz w:val="20"/>
          <w:szCs w:val="20"/>
        </w:rPr>
        <w:t>explicitly</w:t>
      </w:r>
      <w:r w:rsidRPr="00DF444C">
        <w:rPr>
          <w:rFonts w:ascii="Times New Roman" w:hAnsi="Times New Roman" w:cs="Times New Roman"/>
          <w:bCs/>
          <w:iCs/>
          <w:sz w:val="20"/>
          <w:szCs w:val="20"/>
        </w:rPr>
        <w:t xml:space="preserve"> accepts that (</w:t>
      </w:r>
      <w:r w:rsidR="00262CBF" w:rsidRPr="00DF444C">
        <w:rPr>
          <w:rFonts w:ascii="Times New Roman" w:hAnsi="Times New Roman" w:cs="Times New Roman"/>
          <w:bCs/>
          <w:iCs/>
          <w:sz w:val="20"/>
          <w:szCs w:val="20"/>
        </w:rPr>
        <w:t>3</w:t>
      </w:r>
      <w:r w:rsidRPr="00DF444C">
        <w:rPr>
          <w:rFonts w:ascii="Times New Roman" w:hAnsi="Times New Roman" w:cs="Times New Roman"/>
          <w:bCs/>
          <w:iCs/>
          <w:sz w:val="20"/>
          <w:szCs w:val="20"/>
        </w:rPr>
        <w:t xml:space="preserve">)’s left-hand side is </w:t>
      </w:r>
      <w:r w:rsidR="0037549A" w:rsidRPr="00DF444C">
        <w:rPr>
          <w:rFonts w:ascii="Times New Roman" w:hAnsi="Times New Roman" w:cs="Times New Roman"/>
          <w:bCs/>
          <w:iCs/>
          <w:sz w:val="20"/>
          <w:szCs w:val="20"/>
        </w:rPr>
        <w:t xml:space="preserve">(materially, necessarily materially, or etc.) </w:t>
      </w:r>
      <w:r w:rsidRPr="00DF444C">
        <w:rPr>
          <w:rFonts w:ascii="Times New Roman" w:hAnsi="Times New Roman" w:cs="Times New Roman"/>
          <w:bCs/>
          <w:iCs/>
          <w:sz w:val="20"/>
          <w:szCs w:val="20"/>
        </w:rPr>
        <w:t xml:space="preserve">equivalent to its right-hand side, but the </w:t>
      </w:r>
      <w:r w:rsidR="004109F3" w:rsidRPr="00DF444C">
        <w:rPr>
          <w:rFonts w:ascii="Times New Roman" w:hAnsi="Times New Roman" w:cs="Times New Roman"/>
          <w:bCs/>
          <w:iCs/>
          <w:sz w:val="20"/>
          <w:szCs w:val="20"/>
        </w:rPr>
        <w:t xml:space="preserve">strong </w:t>
      </w:r>
      <w:r w:rsidRPr="00DF444C">
        <w:rPr>
          <w:rFonts w:ascii="Times New Roman" w:hAnsi="Times New Roman" w:cs="Times New Roman"/>
          <w:bCs/>
          <w:iCs/>
          <w:sz w:val="20"/>
          <w:szCs w:val="20"/>
        </w:rPr>
        <w:t xml:space="preserve">psychological effects of </w:t>
      </w:r>
      <w:r w:rsidR="0090165C" w:rsidRPr="00DF444C">
        <w:rPr>
          <w:rFonts w:ascii="Times New Roman" w:hAnsi="Times New Roman" w:cs="Times New Roman"/>
          <w:bCs/>
          <w:iCs/>
          <w:sz w:val="20"/>
          <w:szCs w:val="20"/>
        </w:rPr>
        <w:t>these</w:t>
      </w:r>
      <w:r w:rsidRPr="00DF444C">
        <w:rPr>
          <w:rFonts w:ascii="Times New Roman" w:hAnsi="Times New Roman" w:cs="Times New Roman"/>
          <w:bCs/>
          <w:iCs/>
          <w:sz w:val="20"/>
          <w:szCs w:val="20"/>
        </w:rPr>
        <w:t xml:space="preserve"> frames </w:t>
      </w:r>
      <w:r w:rsidR="0090165C" w:rsidRPr="00DF444C">
        <w:rPr>
          <w:rFonts w:ascii="Times New Roman" w:hAnsi="Times New Roman" w:cs="Times New Roman"/>
          <w:bCs/>
          <w:iCs/>
          <w:sz w:val="20"/>
          <w:szCs w:val="20"/>
        </w:rPr>
        <w:t>persist</w:t>
      </w:r>
      <w:r w:rsidR="00AF2CDE" w:rsidRPr="00DF444C">
        <w:rPr>
          <w:rFonts w:ascii="Times New Roman" w:hAnsi="Times New Roman" w:cs="Times New Roman"/>
          <w:bCs/>
          <w:iCs/>
          <w:sz w:val="20"/>
          <w:szCs w:val="20"/>
        </w:rPr>
        <w:t xml:space="preserve"> (on this sort of phenomenon, see Fisher (202</w:t>
      </w:r>
      <w:r w:rsidR="004E6B5F" w:rsidRPr="00DF444C">
        <w:rPr>
          <w:rFonts w:ascii="Times New Roman" w:hAnsi="Times New Roman" w:cs="Times New Roman"/>
          <w:bCs/>
          <w:iCs/>
          <w:sz w:val="20"/>
          <w:szCs w:val="20"/>
        </w:rPr>
        <w:t>2</w:t>
      </w:r>
      <w:r w:rsidR="00AF2CDE" w:rsidRPr="00DF444C">
        <w:rPr>
          <w:rFonts w:ascii="Times New Roman" w:hAnsi="Times New Roman" w:cs="Times New Roman"/>
          <w:bCs/>
          <w:iCs/>
          <w:sz w:val="20"/>
          <w:szCs w:val="20"/>
        </w:rPr>
        <w:t>, n. 3)</w:t>
      </w:r>
      <w:r w:rsidR="00301A92" w:rsidRPr="00DF444C">
        <w:rPr>
          <w:rFonts w:ascii="Times New Roman" w:hAnsi="Times New Roman" w:cs="Times New Roman"/>
          <w:bCs/>
          <w:iCs/>
          <w:sz w:val="20"/>
          <w:szCs w:val="20"/>
        </w:rPr>
        <w:t>)</w:t>
      </w:r>
      <w:r w:rsidRPr="00DF444C">
        <w:rPr>
          <w:rFonts w:ascii="Times New Roman" w:hAnsi="Times New Roman" w:cs="Times New Roman"/>
          <w:bCs/>
          <w:iCs/>
          <w:sz w:val="20"/>
          <w:szCs w:val="20"/>
        </w:rPr>
        <w:t>.  Again, this explanation is clearly compatible with minimalism.</w:t>
      </w:r>
    </w:p>
  </w:footnote>
  <w:footnote w:id="17">
    <w:p w14:paraId="34294C27" w14:textId="77777777" w:rsidR="00611D2F" w:rsidRPr="00DF444C" w:rsidRDefault="00611D2F" w:rsidP="005142BC">
      <w:pPr>
        <w:rPr>
          <w:rFonts w:ascii="Times New Roman" w:hAnsi="Times New Roman" w:cs="Times New Roman"/>
          <w:sz w:val="20"/>
          <w:szCs w:val="20"/>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Of course, there is more to say about the psychological and linguistic mechanisms at work here; see Fisher (2022) and the references therein.</w:t>
      </w:r>
    </w:p>
  </w:footnote>
  <w:footnote w:id="18">
    <w:p w14:paraId="2F5B446B" w14:textId="77777777" w:rsidR="00D025FB" w:rsidRPr="00DF444C" w:rsidRDefault="00D025FB" w:rsidP="005142BC">
      <w:pPr>
        <w:rPr>
          <w:rFonts w:ascii="Times New Roman" w:hAnsi="Times New Roman" w:cs="Times New Roman"/>
          <w:sz w:val="20"/>
          <w:szCs w:val="20"/>
          <w:lang w:val="en-US"/>
        </w:rPr>
      </w:pPr>
      <w:r w:rsidRPr="00DF444C">
        <w:rPr>
          <w:rStyle w:val="FootnoteReference"/>
          <w:rFonts w:ascii="Times New Roman" w:hAnsi="Times New Roman" w:cs="Times New Roman"/>
          <w:sz w:val="20"/>
          <w:szCs w:val="20"/>
        </w:rPr>
        <w:footnoteRef/>
      </w:r>
      <w:r w:rsidRPr="00DF444C">
        <w:rPr>
          <w:rFonts w:ascii="Times New Roman" w:hAnsi="Times New Roman" w:cs="Times New Roman"/>
          <w:sz w:val="20"/>
          <w:szCs w:val="20"/>
        </w:rPr>
        <w:t xml:space="preserve"> </w:t>
      </w:r>
      <w:r w:rsidR="003C584E" w:rsidRPr="00DF444C">
        <w:rPr>
          <w:rFonts w:ascii="Times New Roman" w:hAnsi="Times New Roman" w:cs="Times New Roman"/>
          <w:sz w:val="20"/>
          <w:szCs w:val="20"/>
          <w:lang w:val="en-US"/>
        </w:rPr>
        <w:t xml:space="preserve">See </w:t>
      </w:r>
      <w:proofErr w:type="gramStart"/>
      <w:r w:rsidR="003C584E" w:rsidRPr="00DF444C">
        <w:rPr>
          <w:rFonts w:ascii="Times New Roman" w:hAnsi="Times New Roman" w:cs="Times New Roman"/>
          <w:sz w:val="20"/>
          <w:szCs w:val="20"/>
          <w:lang w:val="en-US"/>
        </w:rPr>
        <w:t>e.g.</w:t>
      </w:r>
      <w:proofErr w:type="gramEnd"/>
      <w:r w:rsidRPr="00DF444C">
        <w:rPr>
          <w:rFonts w:ascii="Times New Roman" w:hAnsi="Times New Roman" w:cs="Times New Roman"/>
          <w:sz w:val="20"/>
          <w:szCs w:val="20"/>
          <w:lang w:val="en-US"/>
        </w:rPr>
        <w:t xml:space="preserve"> Armour-Garb </w:t>
      </w:r>
      <w:r w:rsidR="00080FEE">
        <w:rPr>
          <w:rFonts w:ascii="Times New Roman" w:hAnsi="Times New Roman" w:cs="Times New Roman"/>
          <w:sz w:val="20"/>
          <w:szCs w:val="20"/>
          <w:lang w:val="en-US"/>
        </w:rPr>
        <w:t xml:space="preserve">&amp; </w:t>
      </w:r>
      <w:r w:rsidRPr="00DF444C">
        <w:rPr>
          <w:rFonts w:ascii="Times New Roman" w:hAnsi="Times New Roman" w:cs="Times New Roman"/>
          <w:sz w:val="20"/>
          <w:szCs w:val="20"/>
          <w:lang w:val="en-US"/>
        </w:rPr>
        <w:t>Woodbridge (2021) and Wyatt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F1D73"/>
    <w:multiLevelType w:val="hybridMultilevel"/>
    <w:tmpl w:val="9FA60D96"/>
    <w:lvl w:ilvl="0" w:tplc="429AA208">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num w:numId="1" w16cid:durableId="26372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D58"/>
    <w:rsid w:val="00030163"/>
    <w:rsid w:val="00030280"/>
    <w:rsid w:val="000320B3"/>
    <w:rsid w:val="00042AB8"/>
    <w:rsid w:val="000430C9"/>
    <w:rsid w:val="0005457C"/>
    <w:rsid w:val="0006249B"/>
    <w:rsid w:val="0006425C"/>
    <w:rsid w:val="0006525B"/>
    <w:rsid w:val="00076E0A"/>
    <w:rsid w:val="00080FEE"/>
    <w:rsid w:val="00084607"/>
    <w:rsid w:val="000A6C6E"/>
    <w:rsid w:val="000B49ED"/>
    <w:rsid w:val="000B5A18"/>
    <w:rsid w:val="000D5114"/>
    <w:rsid w:val="000D71B2"/>
    <w:rsid w:val="000F1572"/>
    <w:rsid w:val="000F37FF"/>
    <w:rsid w:val="000F5ACB"/>
    <w:rsid w:val="0010027E"/>
    <w:rsid w:val="001028C6"/>
    <w:rsid w:val="0010365C"/>
    <w:rsid w:val="0010483C"/>
    <w:rsid w:val="00106701"/>
    <w:rsid w:val="00131219"/>
    <w:rsid w:val="00150953"/>
    <w:rsid w:val="00151DE3"/>
    <w:rsid w:val="001565AD"/>
    <w:rsid w:val="00166AB9"/>
    <w:rsid w:val="0017778C"/>
    <w:rsid w:val="00183FBD"/>
    <w:rsid w:val="00191440"/>
    <w:rsid w:val="00191B64"/>
    <w:rsid w:val="00193271"/>
    <w:rsid w:val="00194EB1"/>
    <w:rsid w:val="00195D7B"/>
    <w:rsid w:val="001A0BCB"/>
    <w:rsid w:val="001A0D15"/>
    <w:rsid w:val="001A0DDD"/>
    <w:rsid w:val="001A55F1"/>
    <w:rsid w:val="001A55FF"/>
    <w:rsid w:val="001B4F6D"/>
    <w:rsid w:val="001D0715"/>
    <w:rsid w:val="001D2E35"/>
    <w:rsid w:val="001D4875"/>
    <w:rsid w:val="001D4CBC"/>
    <w:rsid w:val="001D75CD"/>
    <w:rsid w:val="001E1096"/>
    <w:rsid w:val="001E3559"/>
    <w:rsid w:val="001E7AF6"/>
    <w:rsid w:val="001F1C6F"/>
    <w:rsid w:val="001F6B86"/>
    <w:rsid w:val="00212D07"/>
    <w:rsid w:val="00217E41"/>
    <w:rsid w:val="00221C59"/>
    <w:rsid w:val="0022205F"/>
    <w:rsid w:val="00230477"/>
    <w:rsid w:val="002328BB"/>
    <w:rsid w:val="002329A1"/>
    <w:rsid w:val="00235A41"/>
    <w:rsid w:val="002410F7"/>
    <w:rsid w:val="00244987"/>
    <w:rsid w:val="002468A7"/>
    <w:rsid w:val="002518DD"/>
    <w:rsid w:val="002524FC"/>
    <w:rsid w:val="00262CBF"/>
    <w:rsid w:val="00265ED7"/>
    <w:rsid w:val="00266BB5"/>
    <w:rsid w:val="00275352"/>
    <w:rsid w:val="00283CB5"/>
    <w:rsid w:val="00290ABE"/>
    <w:rsid w:val="002953F8"/>
    <w:rsid w:val="00295A2C"/>
    <w:rsid w:val="002B44B3"/>
    <w:rsid w:val="002C18C6"/>
    <w:rsid w:val="002D0B26"/>
    <w:rsid w:val="002E01FB"/>
    <w:rsid w:val="002E41AC"/>
    <w:rsid w:val="002E7873"/>
    <w:rsid w:val="002F36BB"/>
    <w:rsid w:val="002F71E1"/>
    <w:rsid w:val="002F7B0E"/>
    <w:rsid w:val="0030059E"/>
    <w:rsid w:val="00301A92"/>
    <w:rsid w:val="003031E4"/>
    <w:rsid w:val="003242B4"/>
    <w:rsid w:val="00330057"/>
    <w:rsid w:val="00334484"/>
    <w:rsid w:val="003345F9"/>
    <w:rsid w:val="003401DA"/>
    <w:rsid w:val="00343AEC"/>
    <w:rsid w:val="00351275"/>
    <w:rsid w:val="00357A2B"/>
    <w:rsid w:val="003644EA"/>
    <w:rsid w:val="00366D30"/>
    <w:rsid w:val="0037549A"/>
    <w:rsid w:val="00375B4C"/>
    <w:rsid w:val="00381934"/>
    <w:rsid w:val="00394379"/>
    <w:rsid w:val="003C584E"/>
    <w:rsid w:val="003D05AA"/>
    <w:rsid w:val="003D4430"/>
    <w:rsid w:val="003F2DFF"/>
    <w:rsid w:val="00406325"/>
    <w:rsid w:val="004109F3"/>
    <w:rsid w:val="00411900"/>
    <w:rsid w:val="0043742E"/>
    <w:rsid w:val="00445ED0"/>
    <w:rsid w:val="00460C5B"/>
    <w:rsid w:val="004651BE"/>
    <w:rsid w:val="0046586B"/>
    <w:rsid w:val="00494A03"/>
    <w:rsid w:val="004A63DB"/>
    <w:rsid w:val="004B4220"/>
    <w:rsid w:val="004B61B4"/>
    <w:rsid w:val="004C3AA3"/>
    <w:rsid w:val="004D6CD2"/>
    <w:rsid w:val="004E581E"/>
    <w:rsid w:val="004E5BB6"/>
    <w:rsid w:val="004E6B5F"/>
    <w:rsid w:val="004F5604"/>
    <w:rsid w:val="00507545"/>
    <w:rsid w:val="00510D01"/>
    <w:rsid w:val="00512694"/>
    <w:rsid w:val="005142BC"/>
    <w:rsid w:val="005151C9"/>
    <w:rsid w:val="00517BFF"/>
    <w:rsid w:val="00523535"/>
    <w:rsid w:val="0052773C"/>
    <w:rsid w:val="005330DE"/>
    <w:rsid w:val="00543951"/>
    <w:rsid w:val="00554BC2"/>
    <w:rsid w:val="005551D7"/>
    <w:rsid w:val="00561D08"/>
    <w:rsid w:val="0056543A"/>
    <w:rsid w:val="0057093E"/>
    <w:rsid w:val="00595201"/>
    <w:rsid w:val="00597A27"/>
    <w:rsid w:val="005C39F2"/>
    <w:rsid w:val="005C5FC1"/>
    <w:rsid w:val="005D0F09"/>
    <w:rsid w:val="005E3EF6"/>
    <w:rsid w:val="005F2E68"/>
    <w:rsid w:val="006019DA"/>
    <w:rsid w:val="00603EFF"/>
    <w:rsid w:val="00611D2F"/>
    <w:rsid w:val="006177D3"/>
    <w:rsid w:val="00621280"/>
    <w:rsid w:val="00623098"/>
    <w:rsid w:val="00636E96"/>
    <w:rsid w:val="00643609"/>
    <w:rsid w:val="0064674B"/>
    <w:rsid w:val="00652AFE"/>
    <w:rsid w:val="00653DFF"/>
    <w:rsid w:val="00653F24"/>
    <w:rsid w:val="00656813"/>
    <w:rsid w:val="00664297"/>
    <w:rsid w:val="00682CFD"/>
    <w:rsid w:val="006979B2"/>
    <w:rsid w:val="006A48E3"/>
    <w:rsid w:val="006B1CFB"/>
    <w:rsid w:val="006C75D7"/>
    <w:rsid w:val="006D11D4"/>
    <w:rsid w:val="006D6E60"/>
    <w:rsid w:val="00703D27"/>
    <w:rsid w:val="00737AF6"/>
    <w:rsid w:val="00740D03"/>
    <w:rsid w:val="00784B62"/>
    <w:rsid w:val="00794268"/>
    <w:rsid w:val="00795AE5"/>
    <w:rsid w:val="007A13D9"/>
    <w:rsid w:val="007B6E84"/>
    <w:rsid w:val="007C1AC3"/>
    <w:rsid w:val="007C71A7"/>
    <w:rsid w:val="00800BFB"/>
    <w:rsid w:val="008237C2"/>
    <w:rsid w:val="00831C40"/>
    <w:rsid w:val="00835628"/>
    <w:rsid w:val="00840AE0"/>
    <w:rsid w:val="008539CF"/>
    <w:rsid w:val="00855A36"/>
    <w:rsid w:val="008605DF"/>
    <w:rsid w:val="0089261B"/>
    <w:rsid w:val="008A1A9E"/>
    <w:rsid w:val="008A45A2"/>
    <w:rsid w:val="008D60B4"/>
    <w:rsid w:val="008E2B47"/>
    <w:rsid w:val="008F22C4"/>
    <w:rsid w:val="00900BEC"/>
    <w:rsid w:val="0090165C"/>
    <w:rsid w:val="009019AE"/>
    <w:rsid w:val="009057B5"/>
    <w:rsid w:val="009100F5"/>
    <w:rsid w:val="0091208D"/>
    <w:rsid w:val="00912D17"/>
    <w:rsid w:val="0091651C"/>
    <w:rsid w:val="0091699B"/>
    <w:rsid w:val="00933181"/>
    <w:rsid w:val="00942FAE"/>
    <w:rsid w:val="00953A4A"/>
    <w:rsid w:val="00961DFC"/>
    <w:rsid w:val="00962077"/>
    <w:rsid w:val="00966AB7"/>
    <w:rsid w:val="00974EDD"/>
    <w:rsid w:val="009809D4"/>
    <w:rsid w:val="00983364"/>
    <w:rsid w:val="009B3BFB"/>
    <w:rsid w:val="009C0729"/>
    <w:rsid w:val="009C0942"/>
    <w:rsid w:val="009E2A4B"/>
    <w:rsid w:val="009E630A"/>
    <w:rsid w:val="009F642E"/>
    <w:rsid w:val="00A0053B"/>
    <w:rsid w:val="00A12813"/>
    <w:rsid w:val="00A12D1E"/>
    <w:rsid w:val="00A156A9"/>
    <w:rsid w:val="00A20FB9"/>
    <w:rsid w:val="00A257EC"/>
    <w:rsid w:val="00A30FC3"/>
    <w:rsid w:val="00A314BC"/>
    <w:rsid w:val="00A36DC8"/>
    <w:rsid w:val="00A47C81"/>
    <w:rsid w:val="00A536F6"/>
    <w:rsid w:val="00A5508D"/>
    <w:rsid w:val="00A5728A"/>
    <w:rsid w:val="00A60DCD"/>
    <w:rsid w:val="00A844C8"/>
    <w:rsid w:val="00A86FFF"/>
    <w:rsid w:val="00A94C06"/>
    <w:rsid w:val="00A9717E"/>
    <w:rsid w:val="00AA1D80"/>
    <w:rsid w:val="00AB2DF9"/>
    <w:rsid w:val="00AC6282"/>
    <w:rsid w:val="00AD47FD"/>
    <w:rsid w:val="00AD6127"/>
    <w:rsid w:val="00AE51A3"/>
    <w:rsid w:val="00AF2CDE"/>
    <w:rsid w:val="00B0556C"/>
    <w:rsid w:val="00B229D2"/>
    <w:rsid w:val="00B34590"/>
    <w:rsid w:val="00B46C2E"/>
    <w:rsid w:val="00B73703"/>
    <w:rsid w:val="00B74D14"/>
    <w:rsid w:val="00B812E5"/>
    <w:rsid w:val="00B84CFC"/>
    <w:rsid w:val="00B90E34"/>
    <w:rsid w:val="00B90E6D"/>
    <w:rsid w:val="00B92F76"/>
    <w:rsid w:val="00BB03F6"/>
    <w:rsid w:val="00BB1D79"/>
    <w:rsid w:val="00BB2A83"/>
    <w:rsid w:val="00BB497E"/>
    <w:rsid w:val="00BB56D1"/>
    <w:rsid w:val="00BB66EE"/>
    <w:rsid w:val="00BC3FE0"/>
    <w:rsid w:val="00BD478E"/>
    <w:rsid w:val="00BD6847"/>
    <w:rsid w:val="00BF4E43"/>
    <w:rsid w:val="00BF656A"/>
    <w:rsid w:val="00C1769C"/>
    <w:rsid w:val="00C177D9"/>
    <w:rsid w:val="00C3600C"/>
    <w:rsid w:val="00C40EDD"/>
    <w:rsid w:val="00C52EA0"/>
    <w:rsid w:val="00C53EBC"/>
    <w:rsid w:val="00C5432D"/>
    <w:rsid w:val="00C56438"/>
    <w:rsid w:val="00C65530"/>
    <w:rsid w:val="00C81068"/>
    <w:rsid w:val="00C9271A"/>
    <w:rsid w:val="00C9290A"/>
    <w:rsid w:val="00C92B2F"/>
    <w:rsid w:val="00CB053E"/>
    <w:rsid w:val="00CD1900"/>
    <w:rsid w:val="00CD6970"/>
    <w:rsid w:val="00CE1B62"/>
    <w:rsid w:val="00CE3B7A"/>
    <w:rsid w:val="00CE5252"/>
    <w:rsid w:val="00CE7A88"/>
    <w:rsid w:val="00CF2CF5"/>
    <w:rsid w:val="00CF3B31"/>
    <w:rsid w:val="00CF4601"/>
    <w:rsid w:val="00D01581"/>
    <w:rsid w:val="00D025FB"/>
    <w:rsid w:val="00D1418A"/>
    <w:rsid w:val="00D22844"/>
    <w:rsid w:val="00D23F3F"/>
    <w:rsid w:val="00D26F17"/>
    <w:rsid w:val="00D459C3"/>
    <w:rsid w:val="00D46664"/>
    <w:rsid w:val="00D5705B"/>
    <w:rsid w:val="00D741C0"/>
    <w:rsid w:val="00DE5666"/>
    <w:rsid w:val="00DE63DA"/>
    <w:rsid w:val="00DF2E2E"/>
    <w:rsid w:val="00DF444C"/>
    <w:rsid w:val="00E109A2"/>
    <w:rsid w:val="00E160CF"/>
    <w:rsid w:val="00E34441"/>
    <w:rsid w:val="00E404F7"/>
    <w:rsid w:val="00E46165"/>
    <w:rsid w:val="00E46B73"/>
    <w:rsid w:val="00E50B4A"/>
    <w:rsid w:val="00E57124"/>
    <w:rsid w:val="00E6217B"/>
    <w:rsid w:val="00E66BE2"/>
    <w:rsid w:val="00E70FCB"/>
    <w:rsid w:val="00E817B0"/>
    <w:rsid w:val="00E84620"/>
    <w:rsid w:val="00E878F8"/>
    <w:rsid w:val="00EA05A6"/>
    <w:rsid w:val="00EA6380"/>
    <w:rsid w:val="00EB08DF"/>
    <w:rsid w:val="00EB226B"/>
    <w:rsid w:val="00EB2D58"/>
    <w:rsid w:val="00EE09EC"/>
    <w:rsid w:val="00EF329F"/>
    <w:rsid w:val="00F00E97"/>
    <w:rsid w:val="00F3493C"/>
    <w:rsid w:val="00F44583"/>
    <w:rsid w:val="00F474E0"/>
    <w:rsid w:val="00F5197C"/>
    <w:rsid w:val="00F54A32"/>
    <w:rsid w:val="00F568F9"/>
    <w:rsid w:val="00F635DB"/>
    <w:rsid w:val="00F715A7"/>
    <w:rsid w:val="00F80F6C"/>
    <w:rsid w:val="00F815D1"/>
    <w:rsid w:val="00F9113B"/>
    <w:rsid w:val="00F93517"/>
    <w:rsid w:val="00FC01F8"/>
    <w:rsid w:val="00FC11E2"/>
    <w:rsid w:val="00FC49C4"/>
    <w:rsid w:val="00FD0F6A"/>
    <w:rsid w:val="00FE7C03"/>
  </w:rsids>
  <m:mathPr>
    <m:mathFont m:val="Cambria Math"/>
    <m:brkBin m:val="before"/>
    <m:brkBinSub m:val="--"/>
    <m:smallFrac m:val="0"/>
    <m:dispDef/>
    <m:lMargin m:val="0"/>
    <m:rMargin m:val="0"/>
    <m:defJc m:val="centerGroup"/>
    <m:wrapIndent m:val="1440"/>
    <m:intLim m:val="subSup"/>
    <m:naryLim m:val="undOvr"/>
  </m:mathPr>
  <w:themeFontLang w:val="en-NZ"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6537AF"/>
  <w15:chartTrackingRefBased/>
  <w15:docId w15:val="{473C26B4-7E13-4B3D-832F-92AE67A18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NZ"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EB2D58"/>
    <w:rPr>
      <w:vertAlign w:val="superscript"/>
    </w:rPr>
  </w:style>
  <w:style w:type="character" w:styleId="Hyperlink">
    <w:name w:val="Hyperlink"/>
    <w:basedOn w:val="DefaultParagraphFont"/>
    <w:uiPriority w:val="99"/>
    <w:unhideWhenUsed/>
    <w:rsid w:val="00C65530"/>
    <w:rPr>
      <w:color w:val="0563C1" w:themeColor="hyperlink"/>
      <w:u w:val="single"/>
    </w:rPr>
  </w:style>
  <w:style w:type="character" w:styleId="UnresolvedMention">
    <w:name w:val="Unresolved Mention"/>
    <w:basedOn w:val="DefaultParagraphFont"/>
    <w:uiPriority w:val="99"/>
    <w:semiHidden/>
    <w:unhideWhenUsed/>
    <w:rsid w:val="00C65530"/>
    <w:rPr>
      <w:color w:val="605E5C"/>
      <w:shd w:val="clear" w:color="auto" w:fill="E1DFDD"/>
    </w:rPr>
  </w:style>
  <w:style w:type="character" w:customStyle="1" w:styleId="i">
    <w:name w:val="i"/>
    <w:uiPriority w:val="1"/>
    <w:qFormat/>
    <w:rsid w:val="00C65530"/>
    <w:rPr>
      <w:i/>
      <w:color w:val="008000"/>
      <w:szCs w:val="24"/>
      <w:bdr w:val="none" w:sz="0" w:space="0" w:color="auto"/>
    </w:rPr>
  </w:style>
  <w:style w:type="paragraph" w:styleId="ListParagraph">
    <w:name w:val="List Paragraph"/>
    <w:basedOn w:val="Normal"/>
    <w:uiPriority w:val="34"/>
    <w:qFormat/>
    <w:rsid w:val="006019DA"/>
    <w:pPr>
      <w:ind w:left="720"/>
      <w:contextualSpacing/>
    </w:pPr>
  </w:style>
  <w:style w:type="paragraph" w:customStyle="1" w:styleId="rf">
    <w:name w:val="rf"/>
    <w:uiPriority w:val="1"/>
    <w:rsid w:val="00131219"/>
    <w:pPr>
      <w:widowControl w:val="0"/>
      <w:spacing w:after="0" w:line="360" w:lineRule="auto"/>
      <w:ind w:left="720" w:hanging="720"/>
    </w:pPr>
    <w:rPr>
      <w:rFonts w:ascii="Times New Roman" w:eastAsia="Times New Roman" w:hAnsi="Times New Roman" w:cs="Times New Roman"/>
      <w:sz w:val="24"/>
      <w:szCs w:val="24"/>
      <w:lang w:val="en-US" w:eastAsia="en-US"/>
    </w:rPr>
  </w:style>
  <w:style w:type="paragraph" w:styleId="FootnoteText">
    <w:name w:val="footnote text"/>
    <w:basedOn w:val="Normal"/>
    <w:link w:val="FootnoteTextChar"/>
    <w:uiPriority w:val="99"/>
    <w:semiHidden/>
    <w:unhideWhenUsed/>
    <w:rsid w:val="00FC49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49C4"/>
    <w:rPr>
      <w:sz w:val="20"/>
      <w:szCs w:val="20"/>
    </w:rPr>
  </w:style>
  <w:style w:type="paragraph" w:styleId="Header">
    <w:name w:val="header"/>
    <w:basedOn w:val="Normal"/>
    <w:link w:val="HeaderChar"/>
    <w:uiPriority w:val="99"/>
    <w:unhideWhenUsed/>
    <w:rsid w:val="001E7A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7AF6"/>
  </w:style>
  <w:style w:type="paragraph" w:styleId="Footer">
    <w:name w:val="footer"/>
    <w:basedOn w:val="Normal"/>
    <w:link w:val="FooterChar"/>
    <w:uiPriority w:val="99"/>
    <w:unhideWhenUsed/>
    <w:rsid w:val="001E7A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7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DB1FE-A291-41FF-ADD1-5970376D0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7</Pages>
  <Words>2472</Words>
  <Characters>14092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Wyatt</dc:creator>
  <cp:keywords/>
  <dc:description/>
  <cp:lastModifiedBy>Jeremy Wyatt</cp:lastModifiedBy>
  <cp:revision>39</cp:revision>
  <dcterms:created xsi:type="dcterms:W3CDTF">2023-04-04T02:49:00Z</dcterms:created>
  <dcterms:modified xsi:type="dcterms:W3CDTF">2023-05-29T22:45:00Z</dcterms:modified>
</cp:coreProperties>
</file>